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7A4E" w:rsidRDefault="00F07A4E" w:rsidP="00F07A4E">
      <w:pPr>
        <w:pStyle w:val="CRCoverPage"/>
        <w:tabs>
          <w:tab w:val="right" w:pos="9639"/>
        </w:tabs>
        <w:spacing w:after="0"/>
        <w:rPr>
          <w:b/>
          <w:i/>
          <w:noProof/>
          <w:sz w:val="28"/>
        </w:rPr>
      </w:pPr>
      <w:bookmarkStart w:id="0" w:name="_Toc11338335"/>
      <w:r>
        <w:rPr>
          <w:b/>
          <w:noProof/>
          <w:sz w:val="24"/>
        </w:rPr>
        <w:t>3GPP TSG-CT WG4 Meeting #93</w:t>
      </w:r>
      <w:r>
        <w:rPr>
          <w:b/>
          <w:i/>
          <w:noProof/>
          <w:sz w:val="28"/>
        </w:rPr>
        <w:tab/>
      </w:r>
      <w:r>
        <w:rPr>
          <w:b/>
          <w:noProof/>
          <w:sz w:val="24"/>
        </w:rPr>
        <w:t>C4-193</w:t>
      </w:r>
      <w:r w:rsidR="00B90388">
        <w:rPr>
          <w:b/>
          <w:noProof/>
          <w:sz w:val="24"/>
        </w:rPr>
        <w:t>038</w:t>
      </w:r>
      <w:bookmarkStart w:id="1" w:name="_GoBack"/>
      <w:bookmarkEnd w:id="1"/>
    </w:p>
    <w:p w:rsidR="00F07A4E" w:rsidRDefault="00F07A4E" w:rsidP="00F07A4E">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A4E" w:rsidTr="0072728D">
        <w:tc>
          <w:tcPr>
            <w:tcW w:w="9641" w:type="dxa"/>
            <w:gridSpan w:val="9"/>
            <w:tcBorders>
              <w:top w:val="single" w:sz="4" w:space="0" w:color="auto"/>
              <w:left w:val="single" w:sz="4" w:space="0" w:color="auto"/>
              <w:right w:val="single" w:sz="4" w:space="0" w:color="auto"/>
            </w:tcBorders>
          </w:tcPr>
          <w:p w:rsidR="00F07A4E" w:rsidRDefault="00F07A4E" w:rsidP="0072728D">
            <w:pPr>
              <w:pStyle w:val="CRCoverPage"/>
              <w:spacing w:after="0"/>
              <w:jc w:val="right"/>
              <w:rPr>
                <w:i/>
                <w:noProof/>
              </w:rPr>
            </w:pPr>
            <w:r>
              <w:rPr>
                <w:i/>
                <w:noProof/>
                <w:sz w:val="14"/>
              </w:rPr>
              <w:t>CR-Form-v12.0</w:t>
            </w:r>
          </w:p>
        </w:tc>
      </w:tr>
      <w:tr w:rsidR="00F07A4E" w:rsidTr="0072728D">
        <w:tc>
          <w:tcPr>
            <w:tcW w:w="9641" w:type="dxa"/>
            <w:gridSpan w:val="9"/>
            <w:tcBorders>
              <w:left w:val="single" w:sz="4" w:space="0" w:color="auto"/>
              <w:right w:val="single" w:sz="4" w:space="0" w:color="auto"/>
            </w:tcBorders>
          </w:tcPr>
          <w:p w:rsidR="00F07A4E" w:rsidRDefault="00F07A4E" w:rsidP="0072728D">
            <w:pPr>
              <w:pStyle w:val="CRCoverPage"/>
              <w:spacing w:after="0"/>
              <w:jc w:val="center"/>
              <w:rPr>
                <w:noProof/>
              </w:rPr>
            </w:pPr>
            <w:r>
              <w:rPr>
                <w:b/>
                <w:noProof/>
                <w:sz w:val="32"/>
              </w:rPr>
              <w:t>CHANGE REQUEST</w:t>
            </w:r>
          </w:p>
        </w:tc>
      </w:tr>
      <w:tr w:rsidR="00F07A4E" w:rsidTr="0072728D">
        <w:tc>
          <w:tcPr>
            <w:tcW w:w="9641" w:type="dxa"/>
            <w:gridSpan w:val="9"/>
            <w:tcBorders>
              <w:left w:val="single" w:sz="4" w:space="0" w:color="auto"/>
              <w:right w:val="single" w:sz="4" w:space="0" w:color="auto"/>
            </w:tcBorders>
          </w:tcPr>
          <w:p w:rsidR="00F07A4E" w:rsidRDefault="00F07A4E" w:rsidP="0072728D">
            <w:pPr>
              <w:pStyle w:val="CRCoverPage"/>
              <w:spacing w:after="0"/>
              <w:rPr>
                <w:noProof/>
                <w:sz w:val="8"/>
                <w:szCs w:val="8"/>
              </w:rPr>
            </w:pPr>
          </w:p>
        </w:tc>
      </w:tr>
      <w:tr w:rsidR="00F07A4E" w:rsidTr="0072728D">
        <w:tc>
          <w:tcPr>
            <w:tcW w:w="142" w:type="dxa"/>
            <w:tcBorders>
              <w:left w:val="single" w:sz="4" w:space="0" w:color="auto"/>
            </w:tcBorders>
          </w:tcPr>
          <w:p w:rsidR="00F07A4E" w:rsidRDefault="00F07A4E" w:rsidP="0072728D">
            <w:pPr>
              <w:pStyle w:val="CRCoverPage"/>
              <w:spacing w:after="0"/>
              <w:jc w:val="right"/>
              <w:rPr>
                <w:noProof/>
              </w:rPr>
            </w:pPr>
          </w:p>
        </w:tc>
        <w:tc>
          <w:tcPr>
            <w:tcW w:w="1559" w:type="dxa"/>
            <w:shd w:val="pct30" w:color="FFFF00" w:fill="auto"/>
          </w:tcPr>
          <w:p w:rsidR="00F07A4E" w:rsidRPr="00410371" w:rsidRDefault="00F07A4E" w:rsidP="0072728D">
            <w:pPr>
              <w:pStyle w:val="CRCoverPage"/>
              <w:spacing w:after="0"/>
              <w:jc w:val="right"/>
              <w:rPr>
                <w:b/>
                <w:noProof/>
                <w:sz w:val="28"/>
              </w:rPr>
            </w:pPr>
            <w:r>
              <w:rPr>
                <w:b/>
                <w:noProof/>
                <w:sz w:val="28"/>
              </w:rPr>
              <w:t>29.503</w:t>
            </w:r>
          </w:p>
        </w:tc>
        <w:tc>
          <w:tcPr>
            <w:tcW w:w="709" w:type="dxa"/>
          </w:tcPr>
          <w:p w:rsidR="00F07A4E" w:rsidRDefault="00F07A4E" w:rsidP="0072728D">
            <w:pPr>
              <w:pStyle w:val="CRCoverPage"/>
              <w:spacing w:after="0"/>
              <w:jc w:val="center"/>
              <w:rPr>
                <w:noProof/>
              </w:rPr>
            </w:pPr>
            <w:r>
              <w:rPr>
                <w:b/>
                <w:noProof/>
                <w:sz w:val="28"/>
              </w:rPr>
              <w:t>CR</w:t>
            </w:r>
          </w:p>
        </w:tc>
        <w:tc>
          <w:tcPr>
            <w:tcW w:w="1276" w:type="dxa"/>
            <w:shd w:val="pct30" w:color="FFFF00" w:fill="auto"/>
          </w:tcPr>
          <w:p w:rsidR="00F07A4E" w:rsidRPr="00410371" w:rsidRDefault="00B90388" w:rsidP="0072728D">
            <w:pPr>
              <w:pStyle w:val="CRCoverPage"/>
              <w:spacing w:after="0"/>
              <w:rPr>
                <w:noProof/>
              </w:rPr>
            </w:pPr>
            <w:r>
              <w:rPr>
                <w:b/>
                <w:noProof/>
                <w:sz w:val="28"/>
              </w:rPr>
              <w:t>0208</w:t>
            </w:r>
          </w:p>
        </w:tc>
        <w:tc>
          <w:tcPr>
            <w:tcW w:w="709" w:type="dxa"/>
          </w:tcPr>
          <w:p w:rsidR="00F07A4E" w:rsidRDefault="00F07A4E" w:rsidP="0072728D">
            <w:pPr>
              <w:pStyle w:val="CRCoverPage"/>
              <w:tabs>
                <w:tab w:val="right" w:pos="625"/>
              </w:tabs>
              <w:spacing w:after="0"/>
              <w:jc w:val="center"/>
              <w:rPr>
                <w:noProof/>
              </w:rPr>
            </w:pPr>
            <w:r>
              <w:rPr>
                <w:b/>
                <w:bCs/>
                <w:noProof/>
                <w:sz w:val="28"/>
              </w:rPr>
              <w:t>rev</w:t>
            </w:r>
          </w:p>
        </w:tc>
        <w:tc>
          <w:tcPr>
            <w:tcW w:w="992" w:type="dxa"/>
            <w:shd w:val="pct30" w:color="FFFF00" w:fill="auto"/>
          </w:tcPr>
          <w:p w:rsidR="00F07A4E" w:rsidRPr="00410371" w:rsidRDefault="00B90388" w:rsidP="0072728D">
            <w:pPr>
              <w:pStyle w:val="CRCoverPage"/>
              <w:spacing w:after="0"/>
              <w:jc w:val="center"/>
              <w:rPr>
                <w:b/>
                <w:noProof/>
              </w:rPr>
            </w:pPr>
            <w:r>
              <w:rPr>
                <w:b/>
                <w:noProof/>
                <w:sz w:val="28"/>
              </w:rPr>
              <w:t>-</w:t>
            </w:r>
          </w:p>
        </w:tc>
        <w:tc>
          <w:tcPr>
            <w:tcW w:w="2410" w:type="dxa"/>
          </w:tcPr>
          <w:p w:rsidR="00F07A4E" w:rsidRDefault="00F07A4E" w:rsidP="007272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07A4E" w:rsidRPr="00410371" w:rsidRDefault="00F07A4E" w:rsidP="0072728D">
            <w:pPr>
              <w:pStyle w:val="CRCoverPage"/>
              <w:spacing w:after="0"/>
              <w:jc w:val="center"/>
              <w:rPr>
                <w:noProof/>
                <w:sz w:val="28"/>
              </w:rPr>
            </w:pPr>
            <w:r>
              <w:rPr>
                <w:b/>
                <w:noProof/>
                <w:sz w:val="28"/>
              </w:rPr>
              <w:t>16.0.0</w:t>
            </w:r>
          </w:p>
        </w:tc>
        <w:tc>
          <w:tcPr>
            <w:tcW w:w="143" w:type="dxa"/>
            <w:tcBorders>
              <w:right w:val="single" w:sz="4" w:space="0" w:color="auto"/>
            </w:tcBorders>
          </w:tcPr>
          <w:p w:rsidR="00F07A4E" w:rsidRDefault="00F07A4E" w:rsidP="0072728D">
            <w:pPr>
              <w:pStyle w:val="CRCoverPage"/>
              <w:spacing w:after="0"/>
              <w:rPr>
                <w:noProof/>
              </w:rPr>
            </w:pPr>
          </w:p>
        </w:tc>
      </w:tr>
      <w:tr w:rsidR="00F07A4E" w:rsidTr="0072728D">
        <w:tc>
          <w:tcPr>
            <w:tcW w:w="9641" w:type="dxa"/>
            <w:gridSpan w:val="9"/>
            <w:tcBorders>
              <w:left w:val="single" w:sz="4" w:space="0" w:color="auto"/>
              <w:right w:val="single" w:sz="4" w:space="0" w:color="auto"/>
            </w:tcBorders>
          </w:tcPr>
          <w:p w:rsidR="00F07A4E" w:rsidRDefault="00F07A4E" w:rsidP="0072728D">
            <w:pPr>
              <w:pStyle w:val="CRCoverPage"/>
              <w:spacing w:after="0"/>
              <w:rPr>
                <w:noProof/>
              </w:rPr>
            </w:pPr>
          </w:p>
        </w:tc>
      </w:tr>
      <w:tr w:rsidR="00F07A4E" w:rsidTr="0072728D">
        <w:tc>
          <w:tcPr>
            <w:tcW w:w="9641" w:type="dxa"/>
            <w:gridSpan w:val="9"/>
            <w:tcBorders>
              <w:top w:val="single" w:sz="4" w:space="0" w:color="auto"/>
            </w:tcBorders>
          </w:tcPr>
          <w:p w:rsidR="00F07A4E" w:rsidRPr="00F25D98" w:rsidRDefault="00F07A4E" w:rsidP="007272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7A4E" w:rsidTr="0072728D">
        <w:tc>
          <w:tcPr>
            <w:tcW w:w="9641" w:type="dxa"/>
            <w:gridSpan w:val="9"/>
          </w:tcPr>
          <w:p w:rsidR="00F07A4E" w:rsidRDefault="00F07A4E" w:rsidP="0072728D">
            <w:pPr>
              <w:pStyle w:val="CRCoverPage"/>
              <w:spacing w:after="0"/>
              <w:rPr>
                <w:noProof/>
                <w:sz w:val="8"/>
                <w:szCs w:val="8"/>
              </w:rPr>
            </w:pPr>
          </w:p>
        </w:tc>
      </w:tr>
    </w:tbl>
    <w:p w:rsidR="00F07A4E" w:rsidRDefault="00F07A4E" w:rsidP="00F07A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A4E" w:rsidTr="0072728D">
        <w:tc>
          <w:tcPr>
            <w:tcW w:w="2835" w:type="dxa"/>
          </w:tcPr>
          <w:p w:rsidR="00F07A4E" w:rsidRDefault="00F07A4E" w:rsidP="0072728D">
            <w:pPr>
              <w:pStyle w:val="CRCoverPage"/>
              <w:tabs>
                <w:tab w:val="right" w:pos="2751"/>
              </w:tabs>
              <w:spacing w:after="0"/>
              <w:rPr>
                <w:b/>
                <w:i/>
                <w:noProof/>
              </w:rPr>
            </w:pPr>
            <w:r>
              <w:rPr>
                <w:b/>
                <w:i/>
                <w:noProof/>
              </w:rPr>
              <w:t>Proposed change affects:</w:t>
            </w:r>
          </w:p>
        </w:tc>
        <w:tc>
          <w:tcPr>
            <w:tcW w:w="1418" w:type="dxa"/>
          </w:tcPr>
          <w:p w:rsidR="00F07A4E" w:rsidRDefault="00F07A4E" w:rsidP="007272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7A4E" w:rsidRDefault="00F07A4E" w:rsidP="0072728D">
            <w:pPr>
              <w:pStyle w:val="CRCoverPage"/>
              <w:spacing w:after="0"/>
              <w:jc w:val="center"/>
              <w:rPr>
                <w:b/>
                <w:caps/>
                <w:noProof/>
              </w:rPr>
            </w:pPr>
          </w:p>
        </w:tc>
        <w:tc>
          <w:tcPr>
            <w:tcW w:w="709" w:type="dxa"/>
            <w:tcBorders>
              <w:left w:val="single" w:sz="4" w:space="0" w:color="auto"/>
            </w:tcBorders>
          </w:tcPr>
          <w:p w:rsidR="00F07A4E" w:rsidRDefault="00F07A4E" w:rsidP="007272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7A4E" w:rsidRDefault="00F07A4E" w:rsidP="0072728D">
            <w:pPr>
              <w:pStyle w:val="CRCoverPage"/>
              <w:spacing w:after="0"/>
              <w:jc w:val="center"/>
              <w:rPr>
                <w:b/>
                <w:caps/>
                <w:noProof/>
              </w:rPr>
            </w:pPr>
          </w:p>
        </w:tc>
        <w:tc>
          <w:tcPr>
            <w:tcW w:w="2126" w:type="dxa"/>
          </w:tcPr>
          <w:p w:rsidR="00F07A4E" w:rsidRDefault="00F07A4E" w:rsidP="007272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7A4E" w:rsidRDefault="00F07A4E" w:rsidP="0072728D">
            <w:pPr>
              <w:pStyle w:val="CRCoverPage"/>
              <w:spacing w:after="0"/>
              <w:jc w:val="center"/>
              <w:rPr>
                <w:b/>
                <w:caps/>
                <w:noProof/>
              </w:rPr>
            </w:pPr>
          </w:p>
        </w:tc>
        <w:tc>
          <w:tcPr>
            <w:tcW w:w="1418" w:type="dxa"/>
            <w:tcBorders>
              <w:left w:val="nil"/>
            </w:tcBorders>
          </w:tcPr>
          <w:p w:rsidR="00F07A4E" w:rsidRDefault="00F07A4E" w:rsidP="007272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7A4E" w:rsidRDefault="00F07A4E" w:rsidP="0072728D">
            <w:pPr>
              <w:pStyle w:val="CRCoverPage"/>
              <w:spacing w:after="0"/>
              <w:rPr>
                <w:b/>
                <w:bCs/>
                <w:caps/>
                <w:noProof/>
              </w:rPr>
            </w:pPr>
            <w:r>
              <w:rPr>
                <w:b/>
                <w:bCs/>
                <w:caps/>
                <w:noProof/>
              </w:rPr>
              <w:t>X</w:t>
            </w:r>
          </w:p>
        </w:tc>
      </w:tr>
    </w:tbl>
    <w:p w:rsidR="00F07A4E" w:rsidRDefault="00F07A4E" w:rsidP="00F07A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A4E" w:rsidTr="0072728D">
        <w:tc>
          <w:tcPr>
            <w:tcW w:w="9640" w:type="dxa"/>
            <w:gridSpan w:val="11"/>
          </w:tcPr>
          <w:p w:rsidR="00F07A4E" w:rsidRDefault="00F07A4E" w:rsidP="0072728D">
            <w:pPr>
              <w:pStyle w:val="CRCoverPage"/>
              <w:spacing w:after="0"/>
              <w:rPr>
                <w:noProof/>
                <w:sz w:val="8"/>
                <w:szCs w:val="8"/>
              </w:rPr>
            </w:pPr>
          </w:p>
        </w:tc>
      </w:tr>
      <w:tr w:rsidR="00F07A4E" w:rsidTr="0072728D">
        <w:tc>
          <w:tcPr>
            <w:tcW w:w="1843" w:type="dxa"/>
            <w:tcBorders>
              <w:top w:val="single" w:sz="4" w:space="0" w:color="auto"/>
              <w:left w:val="single" w:sz="4" w:space="0" w:color="auto"/>
            </w:tcBorders>
          </w:tcPr>
          <w:p w:rsidR="00F07A4E" w:rsidRDefault="00F07A4E" w:rsidP="007272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07A4E" w:rsidRDefault="00F07A4E" w:rsidP="0072728D">
            <w:pPr>
              <w:pStyle w:val="CRCoverPage"/>
              <w:spacing w:after="0"/>
              <w:ind w:left="100"/>
              <w:rPr>
                <w:noProof/>
              </w:rPr>
            </w:pPr>
            <w:r>
              <w:rPr>
                <w:noProof/>
              </w:rPr>
              <w:t>Domain Selection Info Retrieval</w:t>
            </w:r>
          </w:p>
        </w:tc>
      </w:tr>
      <w:tr w:rsidR="00F07A4E" w:rsidTr="0072728D">
        <w:tc>
          <w:tcPr>
            <w:tcW w:w="1843" w:type="dxa"/>
            <w:tcBorders>
              <w:left w:val="single" w:sz="4" w:space="0" w:color="auto"/>
            </w:tcBorders>
          </w:tcPr>
          <w:p w:rsidR="00F07A4E" w:rsidRDefault="00F07A4E" w:rsidP="0072728D">
            <w:pPr>
              <w:pStyle w:val="CRCoverPage"/>
              <w:spacing w:after="0"/>
              <w:rPr>
                <w:b/>
                <w:i/>
                <w:noProof/>
                <w:sz w:val="8"/>
                <w:szCs w:val="8"/>
              </w:rPr>
            </w:pPr>
          </w:p>
        </w:tc>
        <w:tc>
          <w:tcPr>
            <w:tcW w:w="7797" w:type="dxa"/>
            <w:gridSpan w:val="10"/>
            <w:tcBorders>
              <w:right w:val="single" w:sz="4" w:space="0" w:color="auto"/>
            </w:tcBorders>
          </w:tcPr>
          <w:p w:rsidR="00F07A4E" w:rsidRDefault="00F07A4E" w:rsidP="0072728D">
            <w:pPr>
              <w:pStyle w:val="CRCoverPage"/>
              <w:spacing w:after="0"/>
              <w:rPr>
                <w:noProof/>
                <w:sz w:val="8"/>
                <w:szCs w:val="8"/>
              </w:rPr>
            </w:pPr>
          </w:p>
        </w:tc>
      </w:tr>
      <w:tr w:rsidR="00F07A4E" w:rsidTr="0072728D">
        <w:tc>
          <w:tcPr>
            <w:tcW w:w="1843" w:type="dxa"/>
            <w:tcBorders>
              <w:left w:val="single" w:sz="4" w:space="0" w:color="auto"/>
            </w:tcBorders>
          </w:tcPr>
          <w:p w:rsidR="00F07A4E" w:rsidRDefault="00F07A4E" w:rsidP="007272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07A4E" w:rsidRDefault="00F07A4E" w:rsidP="0072728D">
            <w:pPr>
              <w:pStyle w:val="CRCoverPage"/>
              <w:spacing w:after="0"/>
              <w:ind w:left="100"/>
              <w:rPr>
                <w:noProof/>
              </w:rPr>
            </w:pPr>
            <w:r>
              <w:rPr>
                <w:noProof/>
              </w:rPr>
              <w:t>Nokia, Nokia Shanghai Bell</w:t>
            </w:r>
          </w:p>
        </w:tc>
      </w:tr>
      <w:tr w:rsidR="00F07A4E" w:rsidTr="0072728D">
        <w:tc>
          <w:tcPr>
            <w:tcW w:w="1843" w:type="dxa"/>
            <w:tcBorders>
              <w:left w:val="single" w:sz="4" w:space="0" w:color="auto"/>
            </w:tcBorders>
          </w:tcPr>
          <w:p w:rsidR="00F07A4E" w:rsidRDefault="00F07A4E" w:rsidP="007272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07A4E" w:rsidRDefault="00F07A4E" w:rsidP="0072728D">
            <w:pPr>
              <w:pStyle w:val="CRCoverPage"/>
              <w:spacing w:after="0"/>
              <w:ind w:left="100"/>
              <w:rPr>
                <w:noProof/>
              </w:rPr>
            </w:pPr>
            <w:r>
              <w:rPr>
                <w:noProof/>
              </w:rPr>
              <w:t>CT4</w:t>
            </w:r>
          </w:p>
        </w:tc>
      </w:tr>
      <w:tr w:rsidR="00F07A4E" w:rsidTr="0072728D">
        <w:tc>
          <w:tcPr>
            <w:tcW w:w="1843" w:type="dxa"/>
            <w:tcBorders>
              <w:left w:val="single" w:sz="4" w:space="0" w:color="auto"/>
            </w:tcBorders>
          </w:tcPr>
          <w:p w:rsidR="00F07A4E" w:rsidRDefault="00F07A4E" w:rsidP="0072728D">
            <w:pPr>
              <w:pStyle w:val="CRCoverPage"/>
              <w:spacing w:after="0"/>
              <w:rPr>
                <w:b/>
                <w:i/>
                <w:noProof/>
                <w:sz w:val="8"/>
                <w:szCs w:val="8"/>
              </w:rPr>
            </w:pPr>
          </w:p>
        </w:tc>
        <w:tc>
          <w:tcPr>
            <w:tcW w:w="7797" w:type="dxa"/>
            <w:gridSpan w:val="10"/>
            <w:tcBorders>
              <w:right w:val="single" w:sz="4" w:space="0" w:color="auto"/>
            </w:tcBorders>
          </w:tcPr>
          <w:p w:rsidR="00F07A4E" w:rsidRDefault="00F07A4E" w:rsidP="0072728D">
            <w:pPr>
              <w:pStyle w:val="CRCoverPage"/>
              <w:spacing w:after="0"/>
              <w:rPr>
                <w:noProof/>
                <w:sz w:val="8"/>
                <w:szCs w:val="8"/>
              </w:rPr>
            </w:pPr>
          </w:p>
        </w:tc>
      </w:tr>
      <w:tr w:rsidR="00F07A4E" w:rsidTr="0072728D">
        <w:tc>
          <w:tcPr>
            <w:tcW w:w="1843" w:type="dxa"/>
            <w:tcBorders>
              <w:left w:val="single" w:sz="4" w:space="0" w:color="auto"/>
            </w:tcBorders>
          </w:tcPr>
          <w:p w:rsidR="00F07A4E" w:rsidRDefault="00F07A4E" w:rsidP="0072728D">
            <w:pPr>
              <w:pStyle w:val="CRCoverPage"/>
              <w:tabs>
                <w:tab w:val="right" w:pos="1759"/>
              </w:tabs>
              <w:spacing w:after="0"/>
              <w:rPr>
                <w:b/>
                <w:i/>
                <w:noProof/>
              </w:rPr>
            </w:pPr>
            <w:r>
              <w:rPr>
                <w:b/>
                <w:i/>
                <w:noProof/>
              </w:rPr>
              <w:t>Work item code:</w:t>
            </w:r>
          </w:p>
        </w:tc>
        <w:tc>
          <w:tcPr>
            <w:tcW w:w="3686" w:type="dxa"/>
            <w:gridSpan w:val="5"/>
            <w:shd w:val="pct30" w:color="FFFF00" w:fill="auto"/>
          </w:tcPr>
          <w:p w:rsidR="00F07A4E" w:rsidRDefault="00F07A4E" w:rsidP="0072728D">
            <w:pPr>
              <w:pStyle w:val="CRCoverPage"/>
              <w:spacing w:after="0"/>
              <w:ind w:left="100"/>
              <w:rPr>
                <w:noProof/>
              </w:rPr>
            </w:pPr>
            <w:r>
              <w:rPr>
                <w:noProof/>
              </w:rPr>
              <w:t>UDICOM</w:t>
            </w:r>
          </w:p>
        </w:tc>
        <w:tc>
          <w:tcPr>
            <w:tcW w:w="567" w:type="dxa"/>
            <w:tcBorders>
              <w:left w:val="nil"/>
            </w:tcBorders>
          </w:tcPr>
          <w:p w:rsidR="00F07A4E" w:rsidRDefault="00F07A4E" w:rsidP="0072728D">
            <w:pPr>
              <w:pStyle w:val="CRCoverPage"/>
              <w:spacing w:after="0"/>
              <w:ind w:right="100"/>
              <w:rPr>
                <w:noProof/>
              </w:rPr>
            </w:pPr>
          </w:p>
        </w:tc>
        <w:tc>
          <w:tcPr>
            <w:tcW w:w="1417" w:type="dxa"/>
            <w:gridSpan w:val="3"/>
            <w:tcBorders>
              <w:left w:val="nil"/>
            </w:tcBorders>
          </w:tcPr>
          <w:p w:rsidR="00F07A4E" w:rsidRDefault="00F07A4E" w:rsidP="007272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7A4E" w:rsidRDefault="00F07A4E" w:rsidP="0072728D">
            <w:pPr>
              <w:pStyle w:val="CRCoverPage"/>
              <w:spacing w:after="0"/>
              <w:ind w:left="100"/>
              <w:rPr>
                <w:noProof/>
              </w:rPr>
            </w:pPr>
            <w:r>
              <w:rPr>
                <w:noProof/>
              </w:rPr>
              <w:t>2019-07-08</w:t>
            </w:r>
          </w:p>
        </w:tc>
      </w:tr>
      <w:tr w:rsidR="00F07A4E" w:rsidTr="0072728D">
        <w:tc>
          <w:tcPr>
            <w:tcW w:w="1843" w:type="dxa"/>
            <w:tcBorders>
              <w:left w:val="single" w:sz="4" w:space="0" w:color="auto"/>
            </w:tcBorders>
          </w:tcPr>
          <w:p w:rsidR="00F07A4E" w:rsidRDefault="00F07A4E" w:rsidP="0072728D">
            <w:pPr>
              <w:pStyle w:val="CRCoverPage"/>
              <w:spacing w:after="0"/>
              <w:rPr>
                <w:b/>
                <w:i/>
                <w:noProof/>
                <w:sz w:val="8"/>
                <w:szCs w:val="8"/>
              </w:rPr>
            </w:pPr>
          </w:p>
        </w:tc>
        <w:tc>
          <w:tcPr>
            <w:tcW w:w="1986" w:type="dxa"/>
            <w:gridSpan w:val="4"/>
          </w:tcPr>
          <w:p w:rsidR="00F07A4E" w:rsidRDefault="00F07A4E" w:rsidP="0072728D">
            <w:pPr>
              <w:pStyle w:val="CRCoverPage"/>
              <w:spacing w:after="0"/>
              <w:rPr>
                <w:noProof/>
                <w:sz w:val="8"/>
                <w:szCs w:val="8"/>
              </w:rPr>
            </w:pPr>
          </w:p>
        </w:tc>
        <w:tc>
          <w:tcPr>
            <w:tcW w:w="2267" w:type="dxa"/>
            <w:gridSpan w:val="2"/>
          </w:tcPr>
          <w:p w:rsidR="00F07A4E" w:rsidRDefault="00F07A4E" w:rsidP="0072728D">
            <w:pPr>
              <w:pStyle w:val="CRCoverPage"/>
              <w:spacing w:after="0"/>
              <w:rPr>
                <w:noProof/>
                <w:sz w:val="8"/>
                <w:szCs w:val="8"/>
              </w:rPr>
            </w:pPr>
          </w:p>
        </w:tc>
        <w:tc>
          <w:tcPr>
            <w:tcW w:w="1417" w:type="dxa"/>
            <w:gridSpan w:val="3"/>
          </w:tcPr>
          <w:p w:rsidR="00F07A4E" w:rsidRDefault="00F07A4E" w:rsidP="0072728D">
            <w:pPr>
              <w:pStyle w:val="CRCoverPage"/>
              <w:spacing w:after="0"/>
              <w:rPr>
                <w:noProof/>
                <w:sz w:val="8"/>
                <w:szCs w:val="8"/>
              </w:rPr>
            </w:pPr>
          </w:p>
        </w:tc>
        <w:tc>
          <w:tcPr>
            <w:tcW w:w="2127" w:type="dxa"/>
            <w:tcBorders>
              <w:right w:val="single" w:sz="4" w:space="0" w:color="auto"/>
            </w:tcBorders>
          </w:tcPr>
          <w:p w:rsidR="00F07A4E" w:rsidRDefault="00F07A4E" w:rsidP="0072728D">
            <w:pPr>
              <w:pStyle w:val="CRCoverPage"/>
              <w:spacing w:after="0"/>
              <w:rPr>
                <w:noProof/>
                <w:sz w:val="8"/>
                <w:szCs w:val="8"/>
              </w:rPr>
            </w:pPr>
          </w:p>
        </w:tc>
      </w:tr>
      <w:tr w:rsidR="00F07A4E" w:rsidTr="0072728D">
        <w:trPr>
          <w:cantSplit/>
        </w:trPr>
        <w:tc>
          <w:tcPr>
            <w:tcW w:w="1843" w:type="dxa"/>
            <w:tcBorders>
              <w:left w:val="single" w:sz="4" w:space="0" w:color="auto"/>
            </w:tcBorders>
          </w:tcPr>
          <w:p w:rsidR="00F07A4E" w:rsidRDefault="00F07A4E" w:rsidP="0072728D">
            <w:pPr>
              <w:pStyle w:val="CRCoverPage"/>
              <w:tabs>
                <w:tab w:val="right" w:pos="1759"/>
              </w:tabs>
              <w:spacing w:after="0"/>
              <w:rPr>
                <w:b/>
                <w:i/>
                <w:noProof/>
              </w:rPr>
            </w:pPr>
            <w:r>
              <w:rPr>
                <w:b/>
                <w:i/>
                <w:noProof/>
              </w:rPr>
              <w:t>Category:</w:t>
            </w:r>
          </w:p>
        </w:tc>
        <w:tc>
          <w:tcPr>
            <w:tcW w:w="851" w:type="dxa"/>
            <w:shd w:val="pct30" w:color="FFFF00" w:fill="auto"/>
          </w:tcPr>
          <w:p w:rsidR="00F07A4E" w:rsidRDefault="00F07A4E" w:rsidP="0072728D">
            <w:pPr>
              <w:pStyle w:val="CRCoverPage"/>
              <w:spacing w:after="0"/>
              <w:ind w:left="100" w:right="-609"/>
              <w:rPr>
                <w:b/>
                <w:noProof/>
              </w:rPr>
            </w:pPr>
            <w:r>
              <w:rPr>
                <w:b/>
                <w:noProof/>
              </w:rPr>
              <w:t>B</w:t>
            </w:r>
          </w:p>
        </w:tc>
        <w:tc>
          <w:tcPr>
            <w:tcW w:w="3402" w:type="dxa"/>
            <w:gridSpan w:val="5"/>
            <w:tcBorders>
              <w:left w:val="nil"/>
            </w:tcBorders>
          </w:tcPr>
          <w:p w:rsidR="00F07A4E" w:rsidRDefault="00F07A4E" w:rsidP="0072728D">
            <w:pPr>
              <w:pStyle w:val="CRCoverPage"/>
              <w:spacing w:after="0"/>
              <w:rPr>
                <w:noProof/>
              </w:rPr>
            </w:pPr>
          </w:p>
        </w:tc>
        <w:tc>
          <w:tcPr>
            <w:tcW w:w="1417" w:type="dxa"/>
            <w:gridSpan w:val="3"/>
            <w:tcBorders>
              <w:left w:val="nil"/>
            </w:tcBorders>
          </w:tcPr>
          <w:p w:rsidR="00F07A4E" w:rsidRDefault="00F07A4E" w:rsidP="007272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7A4E" w:rsidRDefault="00F07A4E" w:rsidP="0072728D">
            <w:pPr>
              <w:pStyle w:val="CRCoverPage"/>
              <w:spacing w:after="0"/>
              <w:ind w:left="100"/>
              <w:rPr>
                <w:noProof/>
              </w:rPr>
            </w:pPr>
            <w:r>
              <w:rPr>
                <w:noProof/>
              </w:rPr>
              <w:t>Rel-16</w:t>
            </w:r>
          </w:p>
        </w:tc>
      </w:tr>
      <w:tr w:rsidR="00F07A4E" w:rsidTr="0072728D">
        <w:tc>
          <w:tcPr>
            <w:tcW w:w="1843" w:type="dxa"/>
            <w:tcBorders>
              <w:left w:val="single" w:sz="4" w:space="0" w:color="auto"/>
              <w:bottom w:val="single" w:sz="4" w:space="0" w:color="auto"/>
            </w:tcBorders>
          </w:tcPr>
          <w:p w:rsidR="00F07A4E" w:rsidRDefault="00F07A4E" w:rsidP="0072728D">
            <w:pPr>
              <w:pStyle w:val="CRCoverPage"/>
              <w:spacing w:after="0"/>
              <w:rPr>
                <w:b/>
                <w:i/>
                <w:noProof/>
              </w:rPr>
            </w:pPr>
          </w:p>
        </w:tc>
        <w:tc>
          <w:tcPr>
            <w:tcW w:w="4677" w:type="dxa"/>
            <w:gridSpan w:val="8"/>
            <w:tcBorders>
              <w:bottom w:val="single" w:sz="4" w:space="0" w:color="auto"/>
            </w:tcBorders>
          </w:tcPr>
          <w:p w:rsidR="00F07A4E" w:rsidRDefault="00F07A4E" w:rsidP="007272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7A4E" w:rsidRDefault="00F07A4E" w:rsidP="007272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7A4E" w:rsidRPr="007C2097" w:rsidRDefault="00F07A4E" w:rsidP="007272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7A4E" w:rsidTr="0072728D">
        <w:tc>
          <w:tcPr>
            <w:tcW w:w="1843" w:type="dxa"/>
          </w:tcPr>
          <w:p w:rsidR="00F07A4E" w:rsidRDefault="00F07A4E" w:rsidP="0072728D">
            <w:pPr>
              <w:pStyle w:val="CRCoverPage"/>
              <w:spacing w:after="0"/>
              <w:rPr>
                <w:b/>
                <w:i/>
                <w:noProof/>
                <w:sz w:val="8"/>
                <w:szCs w:val="8"/>
              </w:rPr>
            </w:pPr>
          </w:p>
        </w:tc>
        <w:tc>
          <w:tcPr>
            <w:tcW w:w="7797" w:type="dxa"/>
            <w:gridSpan w:val="10"/>
          </w:tcPr>
          <w:p w:rsidR="00F07A4E" w:rsidRDefault="00F07A4E" w:rsidP="0072728D">
            <w:pPr>
              <w:pStyle w:val="CRCoverPage"/>
              <w:spacing w:after="0"/>
              <w:rPr>
                <w:noProof/>
                <w:sz w:val="8"/>
                <w:szCs w:val="8"/>
              </w:rPr>
            </w:pPr>
          </w:p>
        </w:tc>
      </w:tr>
      <w:tr w:rsidR="00F07A4E" w:rsidTr="0072728D">
        <w:tc>
          <w:tcPr>
            <w:tcW w:w="2694" w:type="dxa"/>
            <w:gridSpan w:val="2"/>
            <w:tcBorders>
              <w:top w:val="single" w:sz="4" w:space="0" w:color="auto"/>
              <w:left w:val="single" w:sz="4" w:space="0" w:color="auto"/>
            </w:tcBorders>
          </w:tcPr>
          <w:p w:rsidR="00F07A4E" w:rsidRDefault="00F07A4E" w:rsidP="007272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7A4E" w:rsidRDefault="00F07A4E" w:rsidP="0072728D">
            <w:pPr>
              <w:pStyle w:val="CRCoverPage"/>
              <w:spacing w:after="0"/>
              <w:ind w:left="100"/>
              <w:rPr>
                <w:noProof/>
              </w:rPr>
            </w:pPr>
            <w:r>
              <w:rPr>
                <w:noProof/>
              </w:rPr>
              <w:t>Stage 2 (TS 23.632) defines the Nudm_MT ProvideDomainSelectionInfo service operation that allows the HSS to retrieve T-ADS info from the UDM.</w:t>
            </w:r>
          </w:p>
        </w:tc>
      </w:tr>
      <w:tr w:rsidR="00F07A4E" w:rsidTr="0072728D">
        <w:tc>
          <w:tcPr>
            <w:tcW w:w="2694" w:type="dxa"/>
            <w:gridSpan w:val="2"/>
            <w:tcBorders>
              <w:left w:val="single" w:sz="4" w:space="0" w:color="auto"/>
            </w:tcBorders>
          </w:tcPr>
          <w:p w:rsidR="00F07A4E" w:rsidRDefault="00F07A4E" w:rsidP="0072728D">
            <w:pPr>
              <w:pStyle w:val="CRCoverPage"/>
              <w:spacing w:after="0"/>
              <w:rPr>
                <w:b/>
                <w:i/>
                <w:noProof/>
                <w:sz w:val="8"/>
                <w:szCs w:val="8"/>
              </w:rPr>
            </w:pPr>
          </w:p>
        </w:tc>
        <w:tc>
          <w:tcPr>
            <w:tcW w:w="6946" w:type="dxa"/>
            <w:gridSpan w:val="9"/>
            <w:tcBorders>
              <w:right w:val="single" w:sz="4" w:space="0" w:color="auto"/>
            </w:tcBorders>
          </w:tcPr>
          <w:p w:rsidR="00F07A4E" w:rsidRDefault="00F07A4E" w:rsidP="0072728D">
            <w:pPr>
              <w:pStyle w:val="CRCoverPage"/>
              <w:spacing w:after="0"/>
              <w:rPr>
                <w:noProof/>
                <w:sz w:val="8"/>
                <w:szCs w:val="8"/>
              </w:rPr>
            </w:pPr>
          </w:p>
        </w:tc>
      </w:tr>
      <w:tr w:rsidR="00F07A4E" w:rsidTr="0072728D">
        <w:tc>
          <w:tcPr>
            <w:tcW w:w="2694" w:type="dxa"/>
            <w:gridSpan w:val="2"/>
            <w:tcBorders>
              <w:left w:val="single" w:sz="4" w:space="0" w:color="auto"/>
            </w:tcBorders>
          </w:tcPr>
          <w:p w:rsidR="00F07A4E" w:rsidRDefault="00F07A4E" w:rsidP="007272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7A4E" w:rsidRDefault="00F07A4E" w:rsidP="0072728D">
            <w:pPr>
              <w:pStyle w:val="CRCoverPage"/>
              <w:spacing w:after="0"/>
              <w:ind w:left="100"/>
              <w:rPr>
                <w:noProof/>
              </w:rPr>
            </w:pPr>
            <w:r>
              <w:rPr>
                <w:noProof/>
              </w:rPr>
              <w:t>Add new Nudm service</w:t>
            </w:r>
            <w:r w:rsidR="002A28CA">
              <w:rPr>
                <w:noProof/>
              </w:rPr>
              <w:t xml:space="preserve"> and </w:t>
            </w:r>
            <w:r>
              <w:rPr>
                <w:noProof/>
              </w:rPr>
              <w:t>custom operation</w:t>
            </w:r>
          </w:p>
        </w:tc>
      </w:tr>
      <w:tr w:rsidR="00F07A4E" w:rsidTr="0072728D">
        <w:tc>
          <w:tcPr>
            <w:tcW w:w="2694" w:type="dxa"/>
            <w:gridSpan w:val="2"/>
            <w:tcBorders>
              <w:left w:val="single" w:sz="4" w:space="0" w:color="auto"/>
            </w:tcBorders>
          </w:tcPr>
          <w:p w:rsidR="00F07A4E" w:rsidRDefault="00F07A4E" w:rsidP="0072728D">
            <w:pPr>
              <w:pStyle w:val="CRCoverPage"/>
              <w:spacing w:after="0"/>
              <w:rPr>
                <w:b/>
                <w:i/>
                <w:noProof/>
                <w:sz w:val="8"/>
                <w:szCs w:val="8"/>
              </w:rPr>
            </w:pPr>
          </w:p>
        </w:tc>
        <w:tc>
          <w:tcPr>
            <w:tcW w:w="6946" w:type="dxa"/>
            <w:gridSpan w:val="9"/>
            <w:tcBorders>
              <w:right w:val="single" w:sz="4" w:space="0" w:color="auto"/>
            </w:tcBorders>
          </w:tcPr>
          <w:p w:rsidR="00F07A4E" w:rsidRDefault="00F07A4E" w:rsidP="0072728D">
            <w:pPr>
              <w:pStyle w:val="CRCoverPage"/>
              <w:spacing w:after="0"/>
              <w:rPr>
                <w:noProof/>
                <w:sz w:val="8"/>
                <w:szCs w:val="8"/>
              </w:rPr>
            </w:pPr>
          </w:p>
        </w:tc>
      </w:tr>
      <w:tr w:rsidR="00F07A4E" w:rsidTr="0072728D">
        <w:tc>
          <w:tcPr>
            <w:tcW w:w="2694" w:type="dxa"/>
            <w:gridSpan w:val="2"/>
            <w:tcBorders>
              <w:left w:val="single" w:sz="4" w:space="0" w:color="auto"/>
              <w:bottom w:val="single" w:sz="4" w:space="0" w:color="auto"/>
            </w:tcBorders>
          </w:tcPr>
          <w:p w:rsidR="00F07A4E" w:rsidRDefault="00F07A4E" w:rsidP="007272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7A4E" w:rsidRDefault="00F07A4E" w:rsidP="0072728D">
            <w:pPr>
              <w:pStyle w:val="CRCoverPage"/>
              <w:spacing w:after="0"/>
              <w:ind w:left="100"/>
              <w:rPr>
                <w:noProof/>
              </w:rPr>
            </w:pPr>
            <w:r>
              <w:rPr>
                <w:noProof/>
              </w:rPr>
              <w:t>stage 2 requirements not met.</w:t>
            </w:r>
          </w:p>
        </w:tc>
      </w:tr>
      <w:tr w:rsidR="00F07A4E" w:rsidTr="0072728D">
        <w:tc>
          <w:tcPr>
            <w:tcW w:w="2694" w:type="dxa"/>
            <w:gridSpan w:val="2"/>
          </w:tcPr>
          <w:p w:rsidR="00F07A4E" w:rsidRDefault="00F07A4E" w:rsidP="0072728D">
            <w:pPr>
              <w:pStyle w:val="CRCoverPage"/>
              <w:spacing w:after="0"/>
              <w:rPr>
                <w:b/>
                <w:i/>
                <w:noProof/>
                <w:sz w:val="8"/>
                <w:szCs w:val="8"/>
              </w:rPr>
            </w:pPr>
          </w:p>
        </w:tc>
        <w:tc>
          <w:tcPr>
            <w:tcW w:w="6946" w:type="dxa"/>
            <w:gridSpan w:val="9"/>
          </w:tcPr>
          <w:p w:rsidR="00F07A4E" w:rsidRDefault="00F07A4E" w:rsidP="0072728D">
            <w:pPr>
              <w:pStyle w:val="CRCoverPage"/>
              <w:spacing w:after="0"/>
              <w:rPr>
                <w:noProof/>
                <w:sz w:val="8"/>
                <w:szCs w:val="8"/>
              </w:rPr>
            </w:pPr>
          </w:p>
        </w:tc>
      </w:tr>
      <w:tr w:rsidR="00F07A4E" w:rsidTr="0072728D">
        <w:tc>
          <w:tcPr>
            <w:tcW w:w="2694" w:type="dxa"/>
            <w:gridSpan w:val="2"/>
            <w:tcBorders>
              <w:top w:val="single" w:sz="4" w:space="0" w:color="auto"/>
              <w:left w:val="single" w:sz="4" w:space="0" w:color="auto"/>
            </w:tcBorders>
          </w:tcPr>
          <w:p w:rsidR="00F07A4E" w:rsidRDefault="00F07A4E" w:rsidP="007272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7A4E" w:rsidRDefault="00F07A4E" w:rsidP="0072728D">
            <w:pPr>
              <w:pStyle w:val="CRCoverPage"/>
              <w:spacing w:after="0"/>
              <w:ind w:left="100"/>
              <w:rPr>
                <w:noProof/>
              </w:rPr>
            </w:pPr>
            <w:r>
              <w:rPr>
                <w:noProof/>
              </w:rPr>
              <w:t xml:space="preserve">2, </w:t>
            </w:r>
            <w:r w:rsidR="003A4C37">
              <w:rPr>
                <w:noProof/>
              </w:rPr>
              <w:t xml:space="preserve">5.1, </w:t>
            </w:r>
            <w:r w:rsidR="00DD22FD">
              <w:rPr>
                <w:noProof/>
              </w:rPr>
              <w:t>5.x (new), 6.x (new), A.x (new)</w:t>
            </w:r>
          </w:p>
        </w:tc>
      </w:tr>
      <w:tr w:rsidR="00F07A4E" w:rsidTr="0072728D">
        <w:tc>
          <w:tcPr>
            <w:tcW w:w="2694" w:type="dxa"/>
            <w:gridSpan w:val="2"/>
            <w:tcBorders>
              <w:left w:val="single" w:sz="4" w:space="0" w:color="auto"/>
            </w:tcBorders>
          </w:tcPr>
          <w:p w:rsidR="00F07A4E" w:rsidRDefault="00F07A4E" w:rsidP="0072728D">
            <w:pPr>
              <w:pStyle w:val="CRCoverPage"/>
              <w:spacing w:after="0"/>
              <w:rPr>
                <w:b/>
                <w:i/>
                <w:noProof/>
                <w:sz w:val="8"/>
                <w:szCs w:val="8"/>
              </w:rPr>
            </w:pPr>
          </w:p>
        </w:tc>
        <w:tc>
          <w:tcPr>
            <w:tcW w:w="6946" w:type="dxa"/>
            <w:gridSpan w:val="9"/>
            <w:tcBorders>
              <w:right w:val="single" w:sz="4" w:space="0" w:color="auto"/>
            </w:tcBorders>
          </w:tcPr>
          <w:p w:rsidR="00F07A4E" w:rsidRDefault="00F07A4E" w:rsidP="0072728D">
            <w:pPr>
              <w:pStyle w:val="CRCoverPage"/>
              <w:spacing w:after="0"/>
              <w:rPr>
                <w:noProof/>
                <w:sz w:val="8"/>
                <w:szCs w:val="8"/>
              </w:rPr>
            </w:pPr>
          </w:p>
        </w:tc>
      </w:tr>
      <w:tr w:rsidR="00F07A4E" w:rsidTr="0072728D">
        <w:tc>
          <w:tcPr>
            <w:tcW w:w="2694" w:type="dxa"/>
            <w:gridSpan w:val="2"/>
            <w:tcBorders>
              <w:left w:val="single" w:sz="4" w:space="0" w:color="auto"/>
            </w:tcBorders>
          </w:tcPr>
          <w:p w:rsidR="00F07A4E" w:rsidRDefault="00F07A4E" w:rsidP="007272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7A4E" w:rsidRDefault="00F07A4E" w:rsidP="007272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7A4E" w:rsidRDefault="00F07A4E" w:rsidP="0072728D">
            <w:pPr>
              <w:pStyle w:val="CRCoverPage"/>
              <w:spacing w:after="0"/>
              <w:jc w:val="center"/>
              <w:rPr>
                <w:b/>
                <w:caps/>
                <w:noProof/>
              </w:rPr>
            </w:pPr>
            <w:r>
              <w:rPr>
                <w:b/>
                <w:caps/>
                <w:noProof/>
              </w:rPr>
              <w:t>N</w:t>
            </w:r>
          </w:p>
        </w:tc>
        <w:tc>
          <w:tcPr>
            <w:tcW w:w="2977" w:type="dxa"/>
            <w:gridSpan w:val="4"/>
          </w:tcPr>
          <w:p w:rsidR="00F07A4E" w:rsidRDefault="00F07A4E" w:rsidP="007272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7A4E" w:rsidRDefault="00F07A4E" w:rsidP="0072728D">
            <w:pPr>
              <w:pStyle w:val="CRCoverPage"/>
              <w:spacing w:after="0"/>
              <w:ind w:left="99"/>
              <w:rPr>
                <w:noProof/>
              </w:rPr>
            </w:pPr>
          </w:p>
        </w:tc>
      </w:tr>
      <w:tr w:rsidR="00F07A4E" w:rsidTr="0072728D">
        <w:tc>
          <w:tcPr>
            <w:tcW w:w="2694" w:type="dxa"/>
            <w:gridSpan w:val="2"/>
            <w:tcBorders>
              <w:left w:val="single" w:sz="4" w:space="0" w:color="auto"/>
            </w:tcBorders>
          </w:tcPr>
          <w:p w:rsidR="00F07A4E" w:rsidRDefault="00F07A4E" w:rsidP="007272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7A4E" w:rsidRDefault="00F07A4E" w:rsidP="007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7A4E" w:rsidRDefault="00F07A4E" w:rsidP="0072728D">
            <w:pPr>
              <w:pStyle w:val="CRCoverPage"/>
              <w:spacing w:after="0"/>
              <w:jc w:val="center"/>
              <w:rPr>
                <w:b/>
                <w:caps/>
                <w:noProof/>
              </w:rPr>
            </w:pPr>
            <w:r>
              <w:rPr>
                <w:b/>
                <w:caps/>
                <w:noProof/>
              </w:rPr>
              <w:t>X</w:t>
            </w:r>
          </w:p>
        </w:tc>
        <w:tc>
          <w:tcPr>
            <w:tcW w:w="2977" w:type="dxa"/>
            <w:gridSpan w:val="4"/>
          </w:tcPr>
          <w:p w:rsidR="00F07A4E" w:rsidRDefault="00F07A4E" w:rsidP="007272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7A4E" w:rsidRDefault="00F07A4E" w:rsidP="0072728D">
            <w:pPr>
              <w:pStyle w:val="CRCoverPage"/>
              <w:spacing w:after="0"/>
              <w:ind w:left="99"/>
              <w:rPr>
                <w:noProof/>
              </w:rPr>
            </w:pPr>
            <w:r>
              <w:rPr>
                <w:noProof/>
              </w:rPr>
              <w:t xml:space="preserve">TS/TR ... CR ... </w:t>
            </w:r>
          </w:p>
        </w:tc>
      </w:tr>
      <w:tr w:rsidR="00F07A4E" w:rsidTr="0072728D">
        <w:tc>
          <w:tcPr>
            <w:tcW w:w="2694" w:type="dxa"/>
            <w:gridSpan w:val="2"/>
            <w:tcBorders>
              <w:left w:val="single" w:sz="4" w:space="0" w:color="auto"/>
            </w:tcBorders>
          </w:tcPr>
          <w:p w:rsidR="00F07A4E" w:rsidRDefault="00F07A4E" w:rsidP="007272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7A4E" w:rsidRDefault="00F07A4E" w:rsidP="007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7A4E" w:rsidRDefault="00F07A4E" w:rsidP="0072728D">
            <w:pPr>
              <w:pStyle w:val="CRCoverPage"/>
              <w:spacing w:after="0"/>
              <w:jc w:val="center"/>
              <w:rPr>
                <w:b/>
                <w:caps/>
                <w:noProof/>
              </w:rPr>
            </w:pPr>
            <w:r>
              <w:rPr>
                <w:b/>
                <w:caps/>
                <w:noProof/>
              </w:rPr>
              <w:t>X</w:t>
            </w:r>
          </w:p>
        </w:tc>
        <w:tc>
          <w:tcPr>
            <w:tcW w:w="2977" w:type="dxa"/>
            <w:gridSpan w:val="4"/>
          </w:tcPr>
          <w:p w:rsidR="00F07A4E" w:rsidRDefault="00F07A4E" w:rsidP="007272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7A4E" w:rsidRDefault="00F07A4E" w:rsidP="0072728D">
            <w:pPr>
              <w:pStyle w:val="CRCoverPage"/>
              <w:spacing w:after="0"/>
              <w:ind w:left="99"/>
              <w:rPr>
                <w:noProof/>
              </w:rPr>
            </w:pPr>
            <w:r>
              <w:rPr>
                <w:noProof/>
              </w:rPr>
              <w:t xml:space="preserve">TS/TR ... CR ... </w:t>
            </w:r>
          </w:p>
        </w:tc>
      </w:tr>
      <w:tr w:rsidR="00F07A4E" w:rsidTr="0072728D">
        <w:tc>
          <w:tcPr>
            <w:tcW w:w="2694" w:type="dxa"/>
            <w:gridSpan w:val="2"/>
            <w:tcBorders>
              <w:left w:val="single" w:sz="4" w:space="0" w:color="auto"/>
            </w:tcBorders>
          </w:tcPr>
          <w:p w:rsidR="00F07A4E" w:rsidRDefault="00F07A4E" w:rsidP="007272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7A4E" w:rsidRDefault="00F07A4E" w:rsidP="007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7A4E" w:rsidRDefault="00F07A4E" w:rsidP="0072728D">
            <w:pPr>
              <w:pStyle w:val="CRCoverPage"/>
              <w:spacing w:after="0"/>
              <w:jc w:val="center"/>
              <w:rPr>
                <w:b/>
                <w:caps/>
                <w:noProof/>
              </w:rPr>
            </w:pPr>
            <w:r>
              <w:rPr>
                <w:b/>
                <w:caps/>
                <w:noProof/>
              </w:rPr>
              <w:t>X</w:t>
            </w:r>
          </w:p>
        </w:tc>
        <w:tc>
          <w:tcPr>
            <w:tcW w:w="2977" w:type="dxa"/>
            <w:gridSpan w:val="4"/>
          </w:tcPr>
          <w:p w:rsidR="00F07A4E" w:rsidRDefault="00F07A4E" w:rsidP="007272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7A4E" w:rsidRDefault="00F07A4E" w:rsidP="0072728D">
            <w:pPr>
              <w:pStyle w:val="CRCoverPage"/>
              <w:spacing w:after="0"/>
              <w:ind w:left="99"/>
              <w:rPr>
                <w:noProof/>
              </w:rPr>
            </w:pPr>
            <w:r>
              <w:rPr>
                <w:noProof/>
              </w:rPr>
              <w:t xml:space="preserve">TS/TR ... CR ... </w:t>
            </w:r>
          </w:p>
        </w:tc>
      </w:tr>
      <w:tr w:rsidR="00F07A4E" w:rsidTr="0072728D">
        <w:tc>
          <w:tcPr>
            <w:tcW w:w="2694" w:type="dxa"/>
            <w:gridSpan w:val="2"/>
            <w:tcBorders>
              <w:left w:val="single" w:sz="4" w:space="0" w:color="auto"/>
            </w:tcBorders>
          </w:tcPr>
          <w:p w:rsidR="00F07A4E" w:rsidRDefault="00F07A4E" w:rsidP="0072728D">
            <w:pPr>
              <w:pStyle w:val="CRCoverPage"/>
              <w:spacing w:after="0"/>
              <w:rPr>
                <w:b/>
                <w:i/>
                <w:noProof/>
              </w:rPr>
            </w:pPr>
          </w:p>
        </w:tc>
        <w:tc>
          <w:tcPr>
            <w:tcW w:w="6946" w:type="dxa"/>
            <w:gridSpan w:val="9"/>
            <w:tcBorders>
              <w:right w:val="single" w:sz="4" w:space="0" w:color="auto"/>
            </w:tcBorders>
          </w:tcPr>
          <w:p w:rsidR="00F07A4E" w:rsidRDefault="00F07A4E" w:rsidP="0072728D">
            <w:pPr>
              <w:pStyle w:val="CRCoverPage"/>
              <w:spacing w:after="0"/>
              <w:rPr>
                <w:noProof/>
              </w:rPr>
            </w:pPr>
          </w:p>
        </w:tc>
      </w:tr>
      <w:tr w:rsidR="00F07A4E" w:rsidTr="0072728D">
        <w:tc>
          <w:tcPr>
            <w:tcW w:w="2694" w:type="dxa"/>
            <w:gridSpan w:val="2"/>
            <w:tcBorders>
              <w:left w:val="single" w:sz="4" w:space="0" w:color="auto"/>
              <w:bottom w:val="single" w:sz="4" w:space="0" w:color="auto"/>
            </w:tcBorders>
          </w:tcPr>
          <w:p w:rsidR="00F07A4E" w:rsidRDefault="00F07A4E" w:rsidP="007272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7A4E" w:rsidRDefault="00F07A4E" w:rsidP="002A28CA">
            <w:pPr>
              <w:pStyle w:val="CRCoverPage"/>
              <w:spacing w:after="0"/>
              <w:ind w:left="100"/>
              <w:rPr>
                <w:noProof/>
              </w:rPr>
            </w:pPr>
          </w:p>
        </w:tc>
      </w:tr>
      <w:tr w:rsidR="00F07A4E" w:rsidRPr="008863B9" w:rsidTr="0072728D">
        <w:tc>
          <w:tcPr>
            <w:tcW w:w="2694" w:type="dxa"/>
            <w:gridSpan w:val="2"/>
            <w:tcBorders>
              <w:top w:val="single" w:sz="4" w:space="0" w:color="auto"/>
              <w:bottom w:val="single" w:sz="4" w:space="0" w:color="auto"/>
            </w:tcBorders>
          </w:tcPr>
          <w:p w:rsidR="00F07A4E" w:rsidRPr="008863B9" w:rsidRDefault="00F07A4E" w:rsidP="007272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7A4E" w:rsidRPr="008863B9" w:rsidRDefault="00F07A4E" w:rsidP="0072728D">
            <w:pPr>
              <w:pStyle w:val="CRCoverPage"/>
              <w:spacing w:after="0"/>
              <w:ind w:left="100"/>
              <w:rPr>
                <w:noProof/>
                <w:sz w:val="8"/>
                <w:szCs w:val="8"/>
              </w:rPr>
            </w:pPr>
          </w:p>
        </w:tc>
      </w:tr>
      <w:tr w:rsidR="00F07A4E" w:rsidTr="0072728D">
        <w:tc>
          <w:tcPr>
            <w:tcW w:w="2694" w:type="dxa"/>
            <w:gridSpan w:val="2"/>
            <w:tcBorders>
              <w:top w:val="single" w:sz="4" w:space="0" w:color="auto"/>
              <w:left w:val="single" w:sz="4" w:space="0" w:color="auto"/>
              <w:bottom w:val="single" w:sz="4" w:space="0" w:color="auto"/>
            </w:tcBorders>
          </w:tcPr>
          <w:p w:rsidR="00F07A4E" w:rsidRDefault="00F07A4E" w:rsidP="007272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7A4E" w:rsidRDefault="00F07A4E" w:rsidP="0072728D">
            <w:pPr>
              <w:pStyle w:val="CRCoverPage"/>
              <w:spacing w:after="0"/>
              <w:ind w:left="100"/>
              <w:rPr>
                <w:noProof/>
              </w:rPr>
            </w:pPr>
          </w:p>
        </w:tc>
      </w:tr>
    </w:tbl>
    <w:p w:rsidR="00F07A4E" w:rsidRDefault="00F07A4E" w:rsidP="00F07A4E">
      <w:pPr>
        <w:pStyle w:val="CRCoverPage"/>
        <w:spacing w:after="0"/>
        <w:rPr>
          <w:noProof/>
          <w:sz w:val="8"/>
          <w:szCs w:val="8"/>
        </w:rPr>
      </w:pPr>
    </w:p>
    <w:p w:rsidR="00F07A4E" w:rsidRDefault="00F07A4E" w:rsidP="00F07A4E">
      <w:pPr>
        <w:rPr>
          <w:noProof/>
        </w:rPr>
        <w:sectPr w:rsidR="00F07A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07A4E" w:rsidRPr="006B5418" w:rsidRDefault="00F07A4E" w:rsidP="00F07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80512" w:rsidRPr="000B71E3" w:rsidRDefault="00080512">
      <w:pPr>
        <w:pStyle w:val="Heading1"/>
      </w:pPr>
      <w:r w:rsidRPr="000B71E3">
        <w:t>2</w:t>
      </w:r>
      <w:r w:rsidRPr="000B71E3">
        <w:tab/>
        <w:t>References</w:t>
      </w:r>
      <w:bookmarkEnd w:id="0"/>
    </w:p>
    <w:p w:rsidR="00080512" w:rsidRPr="000B71E3" w:rsidRDefault="00080512">
      <w:r w:rsidRPr="000B71E3">
        <w:t>The following documents contain provisions which, through reference in this text, constitute provisions of the present document.</w:t>
      </w:r>
    </w:p>
    <w:p w:rsidR="00080512" w:rsidRPr="000B71E3" w:rsidRDefault="00051834" w:rsidP="00051834">
      <w:pPr>
        <w:pStyle w:val="B1"/>
      </w:pPr>
      <w:bookmarkStart w:id="3" w:name="OLE_LINK1"/>
      <w:bookmarkStart w:id="4" w:name="OLE_LINK2"/>
      <w:bookmarkStart w:id="5" w:name="OLE_LINK3"/>
      <w:bookmarkStart w:id="6" w:name="OLE_LINK4"/>
      <w:r w:rsidRPr="000B71E3">
        <w:t>-</w:t>
      </w:r>
      <w:r w:rsidRPr="000B71E3">
        <w:tab/>
      </w:r>
      <w:r w:rsidR="00080512" w:rsidRPr="000B71E3">
        <w:t>References are either specific (identified by date of publication, edition numbe</w:t>
      </w:r>
      <w:r w:rsidR="00DC4DA2" w:rsidRPr="000B71E3">
        <w:t>r, version number, etc.) or non</w:t>
      </w:r>
      <w:r w:rsidR="00DC4DA2" w:rsidRPr="000B71E3">
        <w:noBreakHyphen/>
      </w:r>
      <w:r w:rsidR="00080512" w:rsidRPr="000B71E3">
        <w:t>specific.</w:t>
      </w:r>
    </w:p>
    <w:p w:rsidR="00080512" w:rsidRPr="000B71E3" w:rsidRDefault="00051834" w:rsidP="00051834">
      <w:pPr>
        <w:pStyle w:val="B1"/>
      </w:pPr>
      <w:r w:rsidRPr="000B71E3">
        <w:t>-</w:t>
      </w:r>
      <w:r w:rsidRPr="000B71E3">
        <w:tab/>
      </w:r>
      <w:r w:rsidR="00080512" w:rsidRPr="000B71E3">
        <w:t>For a specific reference, subsequent revisions do not apply.</w:t>
      </w:r>
    </w:p>
    <w:p w:rsidR="00080512" w:rsidRPr="000B71E3" w:rsidRDefault="00051834" w:rsidP="00051834">
      <w:pPr>
        <w:pStyle w:val="B1"/>
      </w:pPr>
      <w:r w:rsidRPr="000B71E3">
        <w:t>-</w:t>
      </w:r>
      <w:r w:rsidRPr="000B71E3">
        <w:tab/>
      </w:r>
      <w:r w:rsidR="00080512" w:rsidRPr="000B71E3">
        <w:t>For a non-specific reference, the latest version applies. In the case of a reference to a 3GPP document (including a GSM document), a non-specific reference implicitly refers to the latest version of that document</w:t>
      </w:r>
      <w:r w:rsidR="00080512" w:rsidRPr="000B71E3">
        <w:rPr>
          <w:i/>
        </w:rPr>
        <w:t xml:space="preserve"> in the same Release as the present document</w:t>
      </w:r>
      <w:r w:rsidR="00080512" w:rsidRPr="000B71E3">
        <w:t>.</w:t>
      </w:r>
    </w:p>
    <w:bookmarkEnd w:id="3"/>
    <w:bookmarkEnd w:id="4"/>
    <w:bookmarkEnd w:id="5"/>
    <w:bookmarkEnd w:id="6"/>
    <w:p w:rsidR="00EC4A25" w:rsidRPr="000B71E3" w:rsidRDefault="00EC4A25" w:rsidP="00EC4A25">
      <w:pPr>
        <w:pStyle w:val="EX"/>
      </w:pPr>
      <w:r w:rsidRPr="000B71E3">
        <w:t>[1]</w:t>
      </w:r>
      <w:r w:rsidRPr="000B71E3">
        <w:tab/>
        <w:t>3GPP TR 21.905: "Vocabulary for 3GPP Specifications".</w:t>
      </w:r>
    </w:p>
    <w:p w:rsidR="007B24EB" w:rsidRPr="000B71E3" w:rsidRDefault="007B24EB" w:rsidP="007B24EB">
      <w:pPr>
        <w:pStyle w:val="EX"/>
      </w:pPr>
      <w:r w:rsidRPr="000B71E3">
        <w:t>[</w:t>
      </w:r>
      <w:r w:rsidR="005E4D39" w:rsidRPr="000B71E3">
        <w:t>2</w:t>
      </w:r>
      <w:r w:rsidRPr="000B71E3">
        <w:t>]</w:t>
      </w:r>
      <w:r w:rsidRPr="000B71E3">
        <w:tab/>
        <w:t>3GPP</w:t>
      </w:r>
      <w:r w:rsidR="00764D27" w:rsidRPr="000B71E3">
        <w:t> </w:t>
      </w:r>
      <w:r w:rsidRPr="000B71E3">
        <w:t>TS</w:t>
      </w:r>
      <w:r w:rsidR="00764D27" w:rsidRPr="000B71E3">
        <w:t> </w:t>
      </w:r>
      <w:r w:rsidRPr="000B71E3">
        <w:t>23.501: "System Architecture for the 5G System; Stage 2".</w:t>
      </w:r>
    </w:p>
    <w:p w:rsidR="007B24EB" w:rsidRPr="000B71E3" w:rsidRDefault="007B24EB" w:rsidP="007B24EB">
      <w:pPr>
        <w:pStyle w:val="EX"/>
      </w:pPr>
      <w:r w:rsidRPr="000B71E3">
        <w:t>[</w:t>
      </w:r>
      <w:r w:rsidR="005E4D39" w:rsidRPr="000B71E3">
        <w:t>3</w:t>
      </w:r>
      <w:r w:rsidRPr="000B71E3">
        <w:t>]</w:t>
      </w:r>
      <w:r w:rsidRPr="000B71E3">
        <w:tab/>
        <w:t>3GPP</w:t>
      </w:r>
      <w:r w:rsidR="00764D27" w:rsidRPr="000B71E3">
        <w:t> </w:t>
      </w:r>
      <w:r w:rsidRPr="000B71E3">
        <w:t>TS</w:t>
      </w:r>
      <w:r w:rsidR="00764D27" w:rsidRPr="000B71E3">
        <w:t> </w:t>
      </w:r>
      <w:r w:rsidRPr="000B71E3">
        <w:t>23.502: "Procedures for the 5G System; Stage 2".</w:t>
      </w:r>
    </w:p>
    <w:p w:rsidR="00EC4EF0" w:rsidRPr="000B71E3" w:rsidRDefault="00EC4EF0" w:rsidP="00EC4EF0">
      <w:pPr>
        <w:pStyle w:val="EX"/>
      </w:pPr>
      <w:r w:rsidRPr="000B71E3">
        <w:t>[</w:t>
      </w:r>
      <w:r w:rsidR="005E4D39" w:rsidRPr="000B71E3">
        <w:t>4</w:t>
      </w:r>
      <w:r w:rsidRPr="000B71E3">
        <w:t>]</w:t>
      </w:r>
      <w:r w:rsidRPr="000B71E3">
        <w:tab/>
        <w:t>3GPP</w:t>
      </w:r>
      <w:r w:rsidR="00764D27" w:rsidRPr="000B71E3">
        <w:t> </w:t>
      </w:r>
      <w:r w:rsidRPr="000B71E3">
        <w:t>TS</w:t>
      </w:r>
      <w:r w:rsidR="00764D27" w:rsidRPr="000B71E3">
        <w:t> </w:t>
      </w:r>
      <w:r w:rsidRPr="000B71E3">
        <w:t>29.500: "5G System; Technical Realization of Service Based Architecture; Stage 3".</w:t>
      </w:r>
    </w:p>
    <w:p w:rsidR="000169B5" w:rsidRPr="000B71E3" w:rsidRDefault="00EC4EF0" w:rsidP="000169B5">
      <w:pPr>
        <w:pStyle w:val="EX"/>
      </w:pPr>
      <w:r w:rsidRPr="000B71E3">
        <w:t>[</w:t>
      </w:r>
      <w:r w:rsidR="005E4D39" w:rsidRPr="000B71E3">
        <w:t>5</w:t>
      </w:r>
      <w:r w:rsidRPr="000B71E3">
        <w:t>]</w:t>
      </w:r>
      <w:r w:rsidRPr="000B71E3">
        <w:tab/>
        <w:t>3GPP</w:t>
      </w:r>
      <w:r w:rsidR="00764D27" w:rsidRPr="000B71E3">
        <w:t> </w:t>
      </w:r>
      <w:r w:rsidRPr="000B71E3">
        <w:t>TS</w:t>
      </w:r>
      <w:r w:rsidR="00764D27" w:rsidRPr="000B71E3">
        <w:t> </w:t>
      </w:r>
      <w:r w:rsidRPr="000B71E3">
        <w:t>29.501: "5G System; Principles and Guidelines for Services Definition; Stage 3".</w:t>
      </w:r>
    </w:p>
    <w:p w:rsidR="000169B5" w:rsidRPr="000B71E3" w:rsidRDefault="000169B5" w:rsidP="000169B5">
      <w:pPr>
        <w:pStyle w:val="EX"/>
      </w:pPr>
      <w:r w:rsidRPr="000B71E3">
        <w:t>[</w:t>
      </w:r>
      <w:r w:rsidR="0074153D" w:rsidRPr="000B71E3">
        <w:t>6</w:t>
      </w:r>
      <w:r w:rsidRPr="000B71E3">
        <w:t>]</w:t>
      </w:r>
      <w:r w:rsidRPr="000B71E3">
        <w:tab/>
        <w:t>3GPP TS 33.501: "Security Architecture and Procedures for 5G System"</w:t>
      </w:r>
      <w:r w:rsidR="00D978AE" w:rsidRPr="000B71E3">
        <w:t>.</w:t>
      </w:r>
    </w:p>
    <w:p w:rsidR="00D978AE" w:rsidRPr="000B71E3" w:rsidRDefault="000169B5" w:rsidP="00D978AE">
      <w:pPr>
        <w:pStyle w:val="EX"/>
        <w:rPr>
          <w:lang w:eastAsia="zh-CN"/>
        </w:rPr>
      </w:pPr>
      <w:r w:rsidRPr="000B71E3">
        <w:rPr>
          <w:lang w:eastAsia="zh-CN"/>
        </w:rPr>
        <w:t>[</w:t>
      </w:r>
      <w:r w:rsidR="0074153D" w:rsidRPr="000B71E3">
        <w:rPr>
          <w:lang w:eastAsia="zh-CN"/>
        </w:rPr>
        <w:t>7</w:t>
      </w:r>
      <w:r w:rsidRPr="000B71E3">
        <w:rPr>
          <w:lang w:eastAsia="zh-CN"/>
        </w:rPr>
        <w:t>]</w:t>
      </w:r>
      <w:r w:rsidRPr="000B71E3">
        <w:rPr>
          <w:lang w:eastAsia="zh-CN"/>
        </w:rPr>
        <w:tab/>
        <w:t>3GPP TS 29.571: "5G System; Common Data Types for Service Based Interfaces Stage 3".</w:t>
      </w:r>
    </w:p>
    <w:p w:rsidR="00EC4EF0" w:rsidRPr="000B71E3" w:rsidRDefault="00D978AE" w:rsidP="00D978AE">
      <w:pPr>
        <w:pStyle w:val="EX"/>
        <w:rPr>
          <w:lang w:eastAsia="zh-CN"/>
        </w:rPr>
      </w:pPr>
      <w:r w:rsidRPr="000B71E3">
        <w:rPr>
          <w:lang w:eastAsia="zh-CN"/>
        </w:rPr>
        <w:t>[8]</w:t>
      </w:r>
      <w:r w:rsidRPr="000B71E3">
        <w:rPr>
          <w:lang w:eastAsia="zh-CN"/>
        </w:rPr>
        <w:tab/>
        <w:t>3GPP TS 23.003: "Numbering, addressing and identification".</w:t>
      </w:r>
    </w:p>
    <w:p w:rsidR="00C73140" w:rsidRPr="000B71E3" w:rsidRDefault="00C73140" w:rsidP="00C73140">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092CCC" w:rsidRPr="000B71E3" w:rsidRDefault="00C73140" w:rsidP="00092CCC">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092CCC" w:rsidRPr="000B71E3" w:rsidRDefault="00092CCC" w:rsidP="00092CCC">
      <w:pPr>
        <w:pStyle w:val="EX"/>
        <w:rPr>
          <w:lang w:eastAsia="zh-CN"/>
        </w:rPr>
      </w:pPr>
      <w:r w:rsidRPr="000B71E3">
        <w:rPr>
          <w:lang w:eastAsia="zh-CN"/>
        </w:rPr>
        <w:t>[</w:t>
      </w:r>
      <w:r w:rsidR="00630A27" w:rsidRPr="000B71E3">
        <w:rPr>
          <w:lang w:eastAsia="zh-CN"/>
        </w:rPr>
        <w:t>11</w:t>
      </w:r>
      <w:r w:rsidRPr="000B71E3">
        <w:rPr>
          <w:lang w:eastAsia="zh-CN"/>
        </w:rPr>
        <w:t>]</w:t>
      </w:r>
      <w:r w:rsidRPr="000B71E3">
        <w:rPr>
          <w:lang w:eastAsia="zh-CN"/>
        </w:rPr>
        <w:tab/>
      </w:r>
      <w:r w:rsidRPr="000B71E3">
        <w:t>3GPP TS 32.251: "Charging management; Packet Switched (PS) domain charging".</w:t>
      </w:r>
    </w:p>
    <w:p w:rsidR="00C73140" w:rsidRPr="000B71E3" w:rsidRDefault="00092CCC" w:rsidP="00092CCC">
      <w:pPr>
        <w:pStyle w:val="EX"/>
        <w:rPr>
          <w:lang w:eastAsia="zh-CN"/>
        </w:rPr>
      </w:pPr>
      <w:r w:rsidRPr="000B71E3">
        <w:rPr>
          <w:lang w:eastAsia="zh-CN"/>
        </w:rPr>
        <w:t>[</w:t>
      </w:r>
      <w:r w:rsidR="00630A27" w:rsidRPr="000B71E3">
        <w:rPr>
          <w:lang w:eastAsia="zh-CN"/>
        </w:rPr>
        <w:t>12</w:t>
      </w:r>
      <w:r w:rsidRPr="000B71E3">
        <w:rPr>
          <w:lang w:eastAsia="zh-CN"/>
        </w:rPr>
        <w:t>]</w:t>
      </w:r>
      <w:r w:rsidRPr="000B71E3">
        <w:rPr>
          <w:lang w:eastAsia="zh-CN"/>
        </w:rPr>
        <w:tab/>
      </w:r>
      <w:r w:rsidRPr="000B71E3">
        <w:t>3GPP TS 32.298: "Charging management; Charging Data Record (CDR) parameter description".</w:t>
      </w:r>
    </w:p>
    <w:p w:rsidR="001110B4" w:rsidRPr="000B71E3" w:rsidRDefault="001110B4" w:rsidP="001110B4">
      <w:pPr>
        <w:pStyle w:val="EX"/>
        <w:rPr>
          <w:noProof/>
        </w:rPr>
      </w:pPr>
      <w:r w:rsidRPr="000B71E3">
        <w:rPr>
          <w:noProof/>
        </w:rPr>
        <w:t>[</w:t>
      </w:r>
      <w:r w:rsidR="00581CA7" w:rsidRPr="000B71E3">
        <w:rPr>
          <w:noProof/>
        </w:rPr>
        <w:t>13</w:t>
      </w:r>
      <w:r w:rsidRPr="000B71E3">
        <w:rPr>
          <w:noProof/>
        </w:rPr>
        <w:t>]</w:t>
      </w:r>
      <w:r w:rsidRPr="000B71E3">
        <w:rPr>
          <w:noProof/>
        </w:rPr>
        <w:tab/>
        <w:t>IETF RFC 7540: "Hypertext Transfer Protocol Version 2 (HTTP/2)".</w:t>
      </w:r>
    </w:p>
    <w:p w:rsidR="001110B4" w:rsidRPr="000B71E3" w:rsidRDefault="001110B4" w:rsidP="001110B4">
      <w:pPr>
        <w:pStyle w:val="EX"/>
        <w:rPr>
          <w:lang w:eastAsia="zh-CN"/>
        </w:rPr>
      </w:pPr>
      <w:r w:rsidRPr="000B71E3">
        <w:rPr>
          <w:noProof/>
          <w:snapToGrid w:val="0"/>
        </w:rPr>
        <w:t>[</w:t>
      </w:r>
      <w:r w:rsidR="00581CA7" w:rsidRPr="000B71E3">
        <w:rPr>
          <w:noProof/>
          <w:snapToGrid w:val="0"/>
        </w:rPr>
        <w:t>14</w:t>
      </w:r>
      <w:r w:rsidRPr="000B71E3">
        <w:rPr>
          <w:noProof/>
          <w:snapToGrid w:val="0"/>
        </w:rPr>
        <w:t>]</w:t>
      </w:r>
      <w:r w:rsidRPr="000B71E3">
        <w:rPr>
          <w:noProof/>
          <w:snapToGrid w:val="0"/>
        </w:rPr>
        <w:tab/>
      </w:r>
      <w:r w:rsidRPr="000B71E3">
        <w:rPr>
          <w:noProof/>
        </w:rPr>
        <w:t xml:space="preserve">OpenAPI Initiative, "OpenAPI 3.0.0 Specification", </w:t>
      </w:r>
      <w:hyperlink r:id="rId18" w:history="1">
        <w:r w:rsidRPr="000B71E3">
          <w:rPr>
            <w:rStyle w:val="Hyperlink"/>
            <w:rFonts w:eastAsia="DengXian"/>
            <w:noProof/>
          </w:rPr>
          <w:t>https://github.com/OAI/OpenAPI-Specification/blob/master/versions/3.0.0.md</w:t>
        </w:r>
      </w:hyperlink>
    </w:p>
    <w:p w:rsidR="001110B4" w:rsidRPr="000B71E3" w:rsidRDefault="001110B4" w:rsidP="001110B4">
      <w:pPr>
        <w:pStyle w:val="EX"/>
        <w:rPr>
          <w:lang w:eastAsia="zh-CN"/>
        </w:rPr>
      </w:pPr>
      <w:r w:rsidRPr="000B71E3">
        <w:rPr>
          <w:lang w:eastAsia="zh-CN"/>
        </w:rPr>
        <w:t>[</w:t>
      </w:r>
      <w:r w:rsidR="00581CA7" w:rsidRPr="000B71E3">
        <w:rPr>
          <w:lang w:eastAsia="zh-CN"/>
        </w:rPr>
        <w:t>15</w:t>
      </w:r>
      <w:r w:rsidRPr="000B71E3">
        <w:rPr>
          <w:lang w:eastAsia="zh-CN"/>
        </w:rPr>
        <w:t>]</w:t>
      </w:r>
      <w:r w:rsidRPr="000B71E3">
        <w:rPr>
          <w:lang w:eastAsia="zh-CN"/>
        </w:rPr>
        <w:tab/>
        <w:t>IETF RFC 8259: "The JavaScript Object Notation (JSON) Data Interchange Format".</w:t>
      </w:r>
    </w:p>
    <w:p w:rsidR="001110B4" w:rsidRPr="000B71E3" w:rsidRDefault="001110B4" w:rsidP="001110B4">
      <w:pPr>
        <w:pStyle w:val="EX"/>
      </w:pPr>
      <w:r w:rsidRPr="000B71E3">
        <w:t>[</w:t>
      </w:r>
      <w:r w:rsidR="00581CA7" w:rsidRPr="000B71E3">
        <w:t>16</w:t>
      </w:r>
      <w:r w:rsidRPr="000B71E3">
        <w:t>]</w:t>
      </w:r>
      <w:r w:rsidRPr="000B71E3">
        <w:tab/>
        <w:t>IETF RFC 7807: "Problem Details for HTTP APIs".</w:t>
      </w:r>
    </w:p>
    <w:p w:rsidR="001110B4" w:rsidRPr="000B71E3" w:rsidRDefault="001110B4" w:rsidP="001110B4">
      <w:pPr>
        <w:pStyle w:val="EX"/>
      </w:pPr>
      <w:r w:rsidRPr="000B71E3">
        <w:t>[</w:t>
      </w:r>
      <w:r w:rsidR="00581CA7" w:rsidRPr="000B71E3">
        <w:t>17</w:t>
      </w:r>
      <w:r w:rsidRPr="000B71E3">
        <w:t>]</w:t>
      </w:r>
      <w:r w:rsidRPr="000B71E3">
        <w:tab/>
        <w:t>IETF RFC 7396: "JSON Merge Patch".</w:t>
      </w:r>
    </w:p>
    <w:p w:rsidR="00437CA4" w:rsidRPr="000B71E3" w:rsidRDefault="00437CA4" w:rsidP="00437CA4">
      <w:pPr>
        <w:pStyle w:val="EX"/>
        <w:rPr>
          <w:lang w:eastAsia="zh-CN"/>
        </w:rPr>
      </w:pPr>
      <w:r w:rsidRPr="000B71E3">
        <w:rPr>
          <w:lang w:eastAsia="zh-CN"/>
        </w:rPr>
        <w:t>[</w:t>
      </w:r>
      <w:r w:rsidR="008125D2" w:rsidRPr="000B71E3">
        <w:rPr>
          <w:lang w:eastAsia="zh-CN"/>
        </w:rPr>
        <w:t>18</w:t>
      </w:r>
      <w:r w:rsidRPr="000B71E3">
        <w:rPr>
          <w:lang w:eastAsia="zh-CN"/>
        </w:rPr>
        <w:t>]</w:t>
      </w:r>
      <w:r w:rsidRPr="000B71E3">
        <w:rPr>
          <w:lang w:eastAsia="zh-CN"/>
        </w:rPr>
        <w:tab/>
      </w:r>
      <w:r w:rsidRPr="000B71E3">
        <w:rPr>
          <w:lang w:val="en-US"/>
        </w:rPr>
        <w:t>IETF RFC 6749: "The OAuth 2.0 Authorization Framework".</w:t>
      </w:r>
    </w:p>
    <w:p w:rsidR="0080641A" w:rsidRPr="000B71E3" w:rsidRDefault="00437CA4" w:rsidP="0080641A">
      <w:pPr>
        <w:pStyle w:val="EX"/>
        <w:rPr>
          <w:lang w:eastAsia="zh-CN"/>
        </w:rPr>
      </w:pPr>
      <w:r w:rsidRPr="000B71E3">
        <w:rPr>
          <w:lang w:eastAsia="zh-CN"/>
        </w:rPr>
        <w:t>[</w:t>
      </w:r>
      <w:r w:rsidR="008125D2" w:rsidRPr="000B71E3">
        <w:rPr>
          <w:lang w:eastAsia="zh-CN"/>
        </w:rPr>
        <w:t>19</w:t>
      </w:r>
      <w:r w:rsidRPr="000B71E3">
        <w:rPr>
          <w:lang w:eastAsia="zh-CN"/>
        </w:rPr>
        <w:t>]</w:t>
      </w:r>
      <w:r w:rsidRPr="000B71E3">
        <w:rPr>
          <w:lang w:eastAsia="zh-CN"/>
        </w:rPr>
        <w:tab/>
        <w:t>3GPP TS 29.510: "Network Function Repository Services; Stage 3".</w:t>
      </w:r>
    </w:p>
    <w:p w:rsidR="0080641A" w:rsidRPr="000B71E3" w:rsidRDefault="0080641A" w:rsidP="0080641A">
      <w:pPr>
        <w:pStyle w:val="EX"/>
      </w:pPr>
      <w:r w:rsidRPr="000B71E3">
        <w:t>[</w:t>
      </w:r>
      <w:r w:rsidR="0088480D" w:rsidRPr="000B71E3">
        <w:t>20</w:t>
      </w:r>
      <w:r w:rsidRPr="000B71E3">
        <w:t>]</w:t>
      </w:r>
      <w:r w:rsidRPr="000B71E3">
        <w:tab/>
        <w:t>3GPP TS 23.122: "Non-Access-Stratum (NAS) functions related to Mobile Station in idle mode".</w:t>
      </w:r>
    </w:p>
    <w:p w:rsidR="001A7235" w:rsidRPr="000B71E3" w:rsidRDefault="001A7235" w:rsidP="001A7235">
      <w:pPr>
        <w:pStyle w:val="EX"/>
      </w:pPr>
      <w:r w:rsidRPr="000B71E3">
        <w:rPr>
          <w:lang w:eastAsia="zh-CN"/>
        </w:rPr>
        <w:t>[</w:t>
      </w:r>
      <w:r w:rsidR="009D67BD" w:rsidRPr="000B71E3">
        <w:rPr>
          <w:lang w:eastAsia="zh-CN"/>
        </w:rPr>
        <w:t>21</w:t>
      </w:r>
      <w:r w:rsidRPr="000B71E3">
        <w:rPr>
          <w:lang w:eastAsia="zh-CN"/>
        </w:rPr>
        <w:t>]</w:t>
      </w:r>
      <w:r w:rsidRPr="000B71E3">
        <w:rPr>
          <w:lang w:eastAsia="zh-CN"/>
        </w:rPr>
        <w:tab/>
      </w:r>
      <w:r w:rsidRPr="000B71E3">
        <w:t>3GPP TS 29.002: "Mobile Application Part (MAP) specification".</w:t>
      </w:r>
    </w:p>
    <w:p w:rsidR="001A7235" w:rsidRPr="000B71E3" w:rsidRDefault="001A7235" w:rsidP="001A7235">
      <w:pPr>
        <w:pStyle w:val="EX"/>
      </w:pPr>
      <w:r w:rsidRPr="000B71E3">
        <w:t>[</w:t>
      </w:r>
      <w:r w:rsidR="009D67BD" w:rsidRPr="000B71E3">
        <w:t>22</w:t>
      </w:r>
      <w:r w:rsidRPr="000B71E3">
        <w:t>]</w:t>
      </w:r>
      <w:r w:rsidRPr="000B71E3">
        <w:tab/>
        <w:t>3GPP TS 29.338: "Diameter based protocols to support Short Message Service (SMS) capable Mobile Management Entities (MMEs)"</w:t>
      </w:r>
    </w:p>
    <w:p w:rsidR="001A7235" w:rsidRPr="000B71E3" w:rsidRDefault="001A7235" w:rsidP="001A7235">
      <w:pPr>
        <w:pStyle w:val="EX"/>
        <w:keepLines w:val="0"/>
      </w:pPr>
      <w:r w:rsidRPr="000B71E3">
        <w:t>[</w:t>
      </w:r>
      <w:r w:rsidR="009D67BD" w:rsidRPr="000B71E3">
        <w:t>23</w:t>
      </w:r>
      <w:r w:rsidRPr="000B71E3">
        <w:t>]</w:t>
      </w:r>
      <w:r w:rsidRPr="000B71E3">
        <w:tab/>
        <w:t>ITU-T Recommendation E.164: "The international public telecommunication numbering plan".</w:t>
      </w:r>
    </w:p>
    <w:p w:rsidR="0080641A" w:rsidRPr="000B71E3" w:rsidRDefault="003B7565" w:rsidP="00D978AE">
      <w:pPr>
        <w:pStyle w:val="EX"/>
      </w:pPr>
      <w:r w:rsidRPr="000B71E3">
        <w:t>[</w:t>
      </w:r>
      <w:r w:rsidR="00150BD8" w:rsidRPr="000B71E3">
        <w:t>24</w:t>
      </w:r>
      <w:r w:rsidRPr="000B71E3">
        <w:t>]</w:t>
      </w:r>
      <w:r w:rsidRPr="000B71E3">
        <w:tab/>
        <w:t>3GPP TS 29.509: "Authentication Server Services</w:t>
      </w:r>
      <w:r w:rsidRPr="000B71E3">
        <w:rPr>
          <w:lang w:eastAsia="zh-CN"/>
        </w:rPr>
        <w:t>; Stage 3</w:t>
      </w:r>
      <w:r w:rsidRPr="000B71E3">
        <w:t>".</w:t>
      </w:r>
    </w:p>
    <w:p w:rsidR="00AB32D9" w:rsidRDefault="00AB32D9" w:rsidP="00AB32D9">
      <w:pPr>
        <w:pStyle w:val="EX"/>
        <w:rPr>
          <w:lang w:eastAsia="zh-CN"/>
        </w:rPr>
      </w:pPr>
      <w:r>
        <w:rPr>
          <w:lang w:eastAsia="zh-CN"/>
        </w:rPr>
        <w:t>[</w:t>
      </w:r>
      <w:r w:rsidR="00DD1E75">
        <w:rPr>
          <w:lang w:eastAsia="zh-CN"/>
        </w:rPr>
        <w:t>25</w:t>
      </w:r>
      <w:r>
        <w:rPr>
          <w:lang w:eastAsia="zh-CN"/>
        </w:rPr>
        <w:t>]</w:t>
      </w:r>
      <w:r>
        <w:rPr>
          <w:lang w:eastAsia="zh-CN"/>
        </w:rPr>
        <w:tab/>
        <w:t>IETF RFC 7232: "</w:t>
      </w:r>
      <w:r w:rsidRPr="007D3A97">
        <w:rPr>
          <w:lang w:eastAsia="zh-CN"/>
        </w:rPr>
        <w:t>Hypertext Transfer Protocol (HTTP/1.1): Conditional Requests</w:t>
      </w:r>
      <w:r>
        <w:rPr>
          <w:lang w:eastAsia="zh-CN"/>
        </w:rPr>
        <w:t>".</w:t>
      </w:r>
    </w:p>
    <w:p w:rsidR="0028072D" w:rsidRDefault="00AB32D9" w:rsidP="0028072D">
      <w:pPr>
        <w:pStyle w:val="EX"/>
      </w:pPr>
      <w:r>
        <w:rPr>
          <w:lang w:eastAsia="zh-CN"/>
        </w:rPr>
        <w:t>[</w:t>
      </w:r>
      <w:r w:rsidR="00DD1E75">
        <w:rPr>
          <w:lang w:eastAsia="zh-CN"/>
        </w:rPr>
        <w:t>26</w:t>
      </w:r>
      <w:r>
        <w:rPr>
          <w:lang w:eastAsia="zh-CN"/>
        </w:rPr>
        <w:t>]</w:t>
      </w:r>
      <w:r>
        <w:rPr>
          <w:lang w:eastAsia="zh-CN"/>
        </w:rPr>
        <w:tab/>
        <w:t>IETF RFC 7234: "</w:t>
      </w:r>
      <w:r w:rsidRPr="007D3A97">
        <w:rPr>
          <w:lang w:eastAsia="zh-CN"/>
        </w:rPr>
        <w:t>Hypertext Transfer Protocol (HTTP/1.1): Caching</w:t>
      </w:r>
      <w:r>
        <w:rPr>
          <w:lang w:eastAsia="zh-CN"/>
        </w:rPr>
        <w:t>".</w:t>
      </w:r>
    </w:p>
    <w:p w:rsidR="00AC64F5" w:rsidRDefault="00AC64F5" w:rsidP="00AC64F5">
      <w:pPr>
        <w:pStyle w:val="EX"/>
      </w:pPr>
      <w:r>
        <w:t>[</w:t>
      </w:r>
      <w:r w:rsidR="000219EB">
        <w:t>27</w:t>
      </w:r>
      <w:r>
        <w:t>]</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AC64F5" w:rsidRPr="000B71E3" w:rsidRDefault="00AC64F5" w:rsidP="00AC64F5">
      <w:pPr>
        <w:pStyle w:val="EX"/>
      </w:pPr>
      <w:r w:rsidRPr="00BF3682">
        <w:t>[</w:t>
      </w:r>
      <w:r w:rsidR="000219EB">
        <w:t>28</w:t>
      </w:r>
      <w:r w:rsidRPr="00BF3682">
        <w:t>]</w:t>
      </w:r>
      <w:r w:rsidRPr="00BF3682">
        <w:tab/>
      </w:r>
      <w:r>
        <w:t>ETSI TS 102 225: "Smart Cards; Secured packet structure for UICC based applications".</w:t>
      </w:r>
    </w:p>
    <w:p w:rsidR="00AB32D9" w:rsidRDefault="007E020A" w:rsidP="007B7C47">
      <w:pPr>
        <w:pStyle w:val="EX"/>
      </w:pPr>
      <w:r>
        <w:t>[</w:t>
      </w:r>
      <w:r w:rsidR="00694AA9">
        <w:t>29</w:t>
      </w:r>
      <w:r>
        <w:t>]</w:t>
      </w:r>
      <w:r>
        <w:tab/>
        <w:t>IETF RFC 7542: "</w:t>
      </w:r>
      <w:r w:rsidRPr="00AE1D38">
        <w:t>The Network Access Identifier</w:t>
      </w:r>
      <w:r>
        <w:t>".</w:t>
      </w:r>
    </w:p>
    <w:p w:rsidR="00C21133" w:rsidRDefault="00C21133" w:rsidP="007B7C47">
      <w:pPr>
        <w:pStyle w:val="EX"/>
        <w:rPr>
          <w:ins w:id="7" w:author="Ulrich Wiehe" w:date="2019-07-08T15:49:00Z"/>
        </w:rPr>
      </w:pPr>
      <w:r>
        <w:t>[</w:t>
      </w:r>
      <w:r w:rsidR="001020E7">
        <w:t>30</w:t>
      </w:r>
      <w:r>
        <w:t>]</w:t>
      </w:r>
      <w:r>
        <w:tab/>
      </w:r>
      <w:r w:rsidRPr="005E4D39">
        <w:t>3GPP</w:t>
      </w:r>
      <w:r>
        <w:t> </w:t>
      </w:r>
      <w:r w:rsidRPr="005E4D39">
        <w:t>T</w:t>
      </w:r>
      <w:r w:rsidR="00193E8E">
        <w:t>R</w:t>
      </w:r>
      <w:r>
        <w:t> 21.900</w:t>
      </w:r>
      <w:r w:rsidRPr="005E4D39">
        <w:t>: "</w:t>
      </w:r>
      <w:r w:rsidRPr="00ED0BD9">
        <w:t>Technical Specification Group working methods</w:t>
      </w:r>
      <w:r>
        <w:t>".</w:t>
      </w:r>
    </w:p>
    <w:p w:rsidR="000335C4" w:rsidRDefault="000335C4" w:rsidP="007B7C47">
      <w:pPr>
        <w:pStyle w:val="EX"/>
        <w:rPr>
          <w:lang w:eastAsia="zh-CN"/>
        </w:rPr>
      </w:pPr>
      <w:ins w:id="8" w:author="Ulrich Wiehe" w:date="2019-07-08T15:49:00Z">
        <w:r>
          <w:rPr>
            <w:lang w:eastAsia="zh-CN"/>
          </w:rPr>
          <w:t>[</w:t>
        </w:r>
        <w:r w:rsidRPr="004A6695">
          <w:rPr>
            <w:highlight w:val="yellow"/>
            <w:lang w:eastAsia="zh-CN"/>
            <w:rPrChange w:id="9" w:author="Ulrich Wiehe" w:date="2019-07-08T15:50:00Z">
              <w:rPr>
                <w:lang w:eastAsia="zh-CN"/>
              </w:rPr>
            </w:rPrChange>
          </w:rPr>
          <w:t>y</w:t>
        </w:r>
        <w:r>
          <w:rPr>
            <w:lang w:eastAsia="zh-CN"/>
          </w:rPr>
          <w:t>]</w:t>
        </w:r>
        <w:r>
          <w:rPr>
            <w:lang w:eastAsia="zh-CN"/>
          </w:rPr>
          <w:tab/>
        </w:r>
      </w:ins>
      <w:ins w:id="10" w:author="Ulrich Wiehe" w:date="2019-07-08T15:50:00Z">
        <w:r>
          <w:rPr>
            <w:lang w:eastAsia="zh-CN"/>
          </w:rPr>
          <w:t>3GPP TS 29.518: "</w:t>
        </w:r>
        <w:r w:rsidR="004A6695">
          <w:rPr>
            <w:lang w:eastAsia="zh-CN"/>
          </w:rPr>
          <w:t>Access and Mobility Management Services".</w:t>
        </w:r>
      </w:ins>
    </w:p>
    <w:p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3FC1" w:rsidRPr="000B71E3" w:rsidRDefault="00943FC1" w:rsidP="00943FC1">
      <w:pPr>
        <w:pStyle w:val="Heading2"/>
      </w:pPr>
      <w:bookmarkStart w:id="11" w:name="_Toc11338342"/>
      <w:r w:rsidRPr="000B71E3">
        <w:t>5.1</w:t>
      </w:r>
      <w:r w:rsidRPr="000B71E3">
        <w:tab/>
        <w:t>Introduction</w:t>
      </w:r>
      <w:bookmarkEnd w:id="11"/>
    </w:p>
    <w:p w:rsidR="005E4956" w:rsidRPr="000B71E3" w:rsidRDefault="005E4956" w:rsidP="005E4956">
      <w:pPr>
        <w:keepNext/>
      </w:pPr>
      <w:r w:rsidRPr="000B71E3">
        <w:t>The UDM offeres the following services via the Nudm interface:</w:t>
      </w:r>
    </w:p>
    <w:p w:rsidR="005E4956" w:rsidRPr="000B71E3" w:rsidRDefault="00AA15BA" w:rsidP="00AA15BA">
      <w:pPr>
        <w:pStyle w:val="B1"/>
      </w:pPr>
      <w:r w:rsidRPr="000B71E3">
        <w:t>-</w:t>
      </w:r>
      <w:r w:rsidRPr="000B71E3">
        <w:tab/>
      </w:r>
      <w:r w:rsidR="005E4956" w:rsidRPr="000B71E3">
        <w:t>Nudm_SubscriberDataManagement Service</w:t>
      </w:r>
    </w:p>
    <w:p w:rsidR="005E4956" w:rsidRPr="000B71E3" w:rsidRDefault="00AA15BA" w:rsidP="00AA15BA">
      <w:pPr>
        <w:pStyle w:val="B1"/>
      </w:pPr>
      <w:r w:rsidRPr="000B71E3">
        <w:t>-</w:t>
      </w:r>
      <w:r w:rsidRPr="000B71E3">
        <w:tab/>
      </w:r>
      <w:r w:rsidR="005E4956" w:rsidRPr="000B71E3">
        <w:t>Nudm_UEContextManagement Service</w:t>
      </w:r>
    </w:p>
    <w:p w:rsidR="005E4956" w:rsidRPr="000B71E3" w:rsidRDefault="00AA15BA" w:rsidP="00AA15BA">
      <w:pPr>
        <w:pStyle w:val="B1"/>
      </w:pPr>
      <w:r w:rsidRPr="000B71E3">
        <w:t>-</w:t>
      </w:r>
      <w:r w:rsidRPr="000B71E3">
        <w:tab/>
      </w:r>
      <w:r w:rsidR="005E4956" w:rsidRPr="000B71E3">
        <w:t>Nudm_UEAuthentication Service</w:t>
      </w:r>
    </w:p>
    <w:p w:rsidR="005E4956" w:rsidRPr="000B71E3" w:rsidRDefault="00D03068" w:rsidP="00AA15BA">
      <w:pPr>
        <w:pStyle w:val="B1"/>
      </w:pPr>
      <w:r w:rsidRPr="000B71E3">
        <w:t>-</w:t>
      </w:r>
      <w:r w:rsidRPr="000B71E3">
        <w:tab/>
      </w:r>
      <w:r w:rsidR="005E4956" w:rsidRPr="000B71E3">
        <w:t>Nudm_EventExposure Service</w:t>
      </w:r>
    </w:p>
    <w:p w:rsidR="00363E1D" w:rsidRDefault="0010373E" w:rsidP="00363E1D">
      <w:pPr>
        <w:pStyle w:val="B1"/>
      </w:pPr>
      <w:r w:rsidRPr="000B71E3">
        <w:t>-</w:t>
      </w:r>
      <w:r w:rsidRPr="000B71E3">
        <w:tab/>
        <w:t>Nudm_ParameterProvision Service</w:t>
      </w:r>
    </w:p>
    <w:p w:rsidR="00895104" w:rsidRDefault="00363E1D" w:rsidP="00363E1D">
      <w:pPr>
        <w:pStyle w:val="B1"/>
        <w:rPr>
          <w:ins w:id="12" w:author="Ulrich Wiehe" w:date="2019-07-08T14:12:00Z"/>
        </w:rPr>
      </w:pPr>
      <w:r>
        <w:t>-</w:t>
      </w:r>
      <w:r>
        <w:tab/>
      </w:r>
      <w:r w:rsidRPr="002851F0">
        <w:t>Nudm_NIDDAuthori</w:t>
      </w:r>
      <w:r>
        <w:t>z</w:t>
      </w:r>
      <w:r w:rsidRPr="002851F0">
        <w:t>ation</w:t>
      </w:r>
    </w:p>
    <w:p w:rsidR="002E5C23" w:rsidRPr="000B71E3" w:rsidRDefault="002E5C23" w:rsidP="00363E1D">
      <w:pPr>
        <w:pStyle w:val="B1"/>
      </w:pPr>
      <w:ins w:id="13" w:author="Ulrich Wiehe" w:date="2019-07-08T14:12:00Z">
        <w:r>
          <w:t>-</w:t>
        </w:r>
        <w:r>
          <w:tab/>
          <w:t>Nudm_MT</w:t>
        </w:r>
      </w:ins>
    </w:p>
    <w:p w:rsidR="0010373E" w:rsidRPr="000B71E3" w:rsidRDefault="00895104" w:rsidP="004B059C">
      <w:pPr>
        <w:keepNext/>
      </w:pPr>
      <w:r w:rsidRPr="000B71E3">
        <w:t xml:space="preserve">All scenarios shown in the following </w:t>
      </w:r>
      <w:r w:rsidR="00EC75F7">
        <w:t>clause</w:t>
      </w:r>
      <w:r w:rsidRPr="000B71E3">
        <w:t>s assume that the UDM is stateful and stores information in local memory. However, the UDM may be stateless and stores information externally in the UDR. If so, the stateless UDM makes use of Nudr services as specified in 3GPP TS 29.504 [</w:t>
      </w:r>
      <w:r w:rsidR="00C73140" w:rsidRPr="000B71E3">
        <w:t>9</w:t>
      </w:r>
      <w:r w:rsidRPr="000B71E3">
        <w:t>] and 3GPP TS 29.505 [</w:t>
      </w:r>
      <w:r w:rsidR="00C73140" w:rsidRPr="000B71E3">
        <w:t>10</w:t>
      </w:r>
      <w:r w:rsidRPr="000B71E3">
        <w:t xml:space="preserve">] to retrieve required data from the UDR and store them locally before processing an incoming request. Processing the incoming request may then include updating data in the UDR or subscribing to data change notifications at the UDR by consuming the appropriate Nudr services. After processing the incoming request, the UDM may delete the locally stored data. </w:t>
      </w:r>
      <w:r w:rsidR="002D42EB">
        <w:t xml:space="preserve">When data stored in UDR is then shared among the different UDM instances of the same group, as identified by UDM Group ID (see 3GPP TS 23.501 [2], clause 6.2.6), bulk subscriptions, as described in </w:t>
      </w:r>
      <w:r w:rsidR="00EC75F7">
        <w:t>clause</w:t>
      </w:r>
      <w:r w:rsidR="002D42EB">
        <w:t xml:space="preserve"> </w:t>
      </w:r>
      <w:r w:rsidR="002D42EB" w:rsidRPr="00050CA8">
        <w:t>4.15.3.2.4</w:t>
      </w:r>
      <w:r w:rsidR="002D42EB">
        <w:t xml:space="preserve"> of 3GPP TS 23.502 [3], are not applicable, i.e. an NF consumer (e.g. NEF) only subscribes towards one of the UDM instances within the group. </w:t>
      </w:r>
      <w:r w:rsidRPr="000B71E3">
        <w:t>See Annex B.</w:t>
      </w:r>
    </w:p>
    <w:p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83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D5C4D" w:rsidRPr="000B71E3" w:rsidRDefault="00DD5C4D" w:rsidP="00DD5C4D">
      <w:pPr>
        <w:pStyle w:val="Heading2"/>
        <w:rPr>
          <w:ins w:id="15" w:author="Ulrich Wiehe" w:date="2019-07-08T14:21:00Z"/>
        </w:rPr>
      </w:pPr>
      <w:bookmarkStart w:id="16" w:name="_Toc11338457"/>
      <w:bookmarkEnd w:id="14"/>
      <w:ins w:id="17" w:author="Ulrich Wiehe" w:date="2019-07-08T14:21:00Z">
        <w:r w:rsidRPr="000B71E3">
          <w:t>5.</w:t>
        </w:r>
        <w:r w:rsidRPr="00DD5C4D">
          <w:rPr>
            <w:highlight w:val="yellow"/>
            <w:rPrChange w:id="18" w:author="Ulrich Wiehe" w:date="2019-07-08T14:21:00Z">
              <w:rPr/>
            </w:rPrChange>
          </w:rPr>
          <w:t>x</w:t>
        </w:r>
        <w:r w:rsidRPr="000B71E3">
          <w:tab/>
          <w:t>Nudm_</w:t>
        </w:r>
        <w:r>
          <w:t>MT</w:t>
        </w:r>
        <w:r w:rsidRPr="000B71E3">
          <w:t xml:space="preserve"> Service</w:t>
        </w:r>
      </w:ins>
    </w:p>
    <w:p w:rsidR="00DD5C4D" w:rsidRPr="000B71E3" w:rsidRDefault="00DD5C4D" w:rsidP="00DD5C4D">
      <w:pPr>
        <w:pStyle w:val="Heading3"/>
        <w:rPr>
          <w:ins w:id="19" w:author="Ulrich Wiehe" w:date="2019-07-08T14:21:00Z"/>
        </w:rPr>
      </w:pPr>
      <w:ins w:id="20" w:author="Ulrich Wiehe" w:date="2019-07-08T14:21:00Z">
        <w:r w:rsidRPr="000B71E3">
          <w:t>5.</w:t>
        </w:r>
      </w:ins>
      <w:ins w:id="21" w:author="Ulrich Wiehe" w:date="2019-07-08T14:22:00Z">
        <w:r w:rsidRPr="00DD5C4D">
          <w:rPr>
            <w:highlight w:val="yellow"/>
            <w:rPrChange w:id="22" w:author="Ulrich Wiehe" w:date="2019-07-08T14:22:00Z">
              <w:rPr/>
            </w:rPrChange>
          </w:rPr>
          <w:t>x</w:t>
        </w:r>
      </w:ins>
      <w:ins w:id="23" w:author="Ulrich Wiehe" w:date="2019-07-08T14:21:00Z">
        <w:r w:rsidRPr="000B71E3">
          <w:t>.1</w:t>
        </w:r>
        <w:r w:rsidRPr="000B71E3">
          <w:tab/>
          <w:t xml:space="preserve">Service Description </w:t>
        </w:r>
      </w:ins>
    </w:p>
    <w:p w:rsidR="00DD5C4D" w:rsidRPr="000B71E3" w:rsidRDefault="00DD5C4D" w:rsidP="00DD5C4D">
      <w:pPr>
        <w:rPr>
          <w:ins w:id="24" w:author="Ulrich Wiehe" w:date="2019-07-08T14:21:00Z"/>
        </w:rPr>
      </w:pPr>
      <w:ins w:id="25" w:author="Ulrich Wiehe" w:date="2019-07-08T14:21:00Z">
        <w:r w:rsidRPr="000B71E3">
          <w:t>See 3GPP TS 23.</w:t>
        </w:r>
        <w:r>
          <w:t>632</w:t>
        </w:r>
        <w:r w:rsidRPr="000B71E3">
          <w:t> [</w:t>
        </w:r>
      </w:ins>
      <w:ins w:id="26" w:author="Ulrich Wiehe" w:date="2019-07-08T14:22:00Z">
        <w:r w:rsidRPr="00DD5C4D">
          <w:rPr>
            <w:highlight w:val="yellow"/>
            <w:rPrChange w:id="27" w:author="Ulrich Wiehe" w:date="2019-07-08T14:22:00Z">
              <w:rPr/>
            </w:rPrChange>
          </w:rPr>
          <w:t>xx</w:t>
        </w:r>
      </w:ins>
      <w:ins w:id="28" w:author="Ulrich Wiehe" w:date="2019-07-08T14:21:00Z">
        <w:r w:rsidRPr="000B71E3">
          <w:t>].</w:t>
        </w:r>
      </w:ins>
    </w:p>
    <w:p w:rsidR="00DD5C4D" w:rsidRPr="000B71E3" w:rsidRDefault="00DD5C4D" w:rsidP="00DD5C4D">
      <w:pPr>
        <w:pStyle w:val="Heading3"/>
        <w:rPr>
          <w:ins w:id="29" w:author="Ulrich Wiehe" w:date="2019-07-08T14:21:00Z"/>
        </w:rPr>
      </w:pPr>
      <w:ins w:id="30" w:author="Ulrich Wiehe" w:date="2019-07-08T14:21:00Z">
        <w:r w:rsidRPr="000B71E3">
          <w:t>5.</w:t>
        </w:r>
      </w:ins>
      <w:ins w:id="31" w:author="Ulrich Wiehe" w:date="2019-07-08T14:22:00Z">
        <w:r w:rsidRPr="00DD5C4D">
          <w:rPr>
            <w:highlight w:val="yellow"/>
            <w:rPrChange w:id="32" w:author="Ulrich Wiehe" w:date="2019-07-08T14:22:00Z">
              <w:rPr/>
            </w:rPrChange>
          </w:rPr>
          <w:t>x</w:t>
        </w:r>
      </w:ins>
      <w:ins w:id="33" w:author="Ulrich Wiehe" w:date="2019-07-08T14:21:00Z">
        <w:r w:rsidRPr="000B71E3">
          <w:t>.2</w:t>
        </w:r>
        <w:r w:rsidRPr="000B71E3">
          <w:tab/>
          <w:t>Service Operations</w:t>
        </w:r>
      </w:ins>
    </w:p>
    <w:p w:rsidR="00DD5C4D" w:rsidRPr="000B71E3" w:rsidRDefault="00DD5C4D" w:rsidP="00DD5C4D">
      <w:pPr>
        <w:pStyle w:val="Heading4"/>
        <w:rPr>
          <w:ins w:id="34" w:author="Ulrich Wiehe" w:date="2019-07-08T14:21:00Z"/>
        </w:rPr>
      </w:pPr>
      <w:ins w:id="35" w:author="Ulrich Wiehe" w:date="2019-07-08T14:21:00Z">
        <w:r w:rsidRPr="000B71E3">
          <w:t>5.</w:t>
        </w:r>
      </w:ins>
      <w:ins w:id="36" w:author="Ulrich Wiehe" w:date="2019-07-08T14:22:00Z">
        <w:r w:rsidRPr="00DD5C4D">
          <w:rPr>
            <w:highlight w:val="yellow"/>
            <w:rPrChange w:id="37" w:author="Ulrich Wiehe" w:date="2019-07-08T14:22:00Z">
              <w:rPr/>
            </w:rPrChange>
          </w:rPr>
          <w:t>x</w:t>
        </w:r>
      </w:ins>
      <w:ins w:id="38" w:author="Ulrich Wiehe" w:date="2019-07-08T14:21:00Z">
        <w:r w:rsidRPr="000B71E3">
          <w:t>.2.1</w:t>
        </w:r>
        <w:r w:rsidRPr="000B71E3">
          <w:tab/>
          <w:t>Introduction</w:t>
        </w:r>
      </w:ins>
    </w:p>
    <w:p w:rsidR="00DD5C4D" w:rsidRPr="000B71E3" w:rsidRDefault="00DD5C4D" w:rsidP="00DD5C4D">
      <w:pPr>
        <w:rPr>
          <w:ins w:id="39" w:author="Ulrich Wiehe" w:date="2019-07-08T14:21:00Z"/>
        </w:rPr>
      </w:pPr>
      <w:ins w:id="40" w:author="Ulrich Wiehe" w:date="2019-07-08T14:21:00Z">
        <w:r w:rsidRPr="000B71E3">
          <w:t>For the Nudm_</w:t>
        </w:r>
      </w:ins>
      <w:ins w:id="41" w:author="Ulrich Wiehe" w:date="2019-07-08T14:22:00Z">
        <w:r>
          <w:t>MT</w:t>
        </w:r>
      </w:ins>
      <w:ins w:id="42" w:author="Ulrich Wiehe" w:date="2019-07-08T14:21:00Z">
        <w:r w:rsidRPr="000B71E3">
          <w:t xml:space="preserve"> service the following service operation is defined:</w:t>
        </w:r>
      </w:ins>
    </w:p>
    <w:p w:rsidR="00DD5C4D" w:rsidRPr="000B71E3" w:rsidRDefault="00DD5C4D" w:rsidP="00DD5C4D">
      <w:pPr>
        <w:pStyle w:val="B1"/>
        <w:rPr>
          <w:ins w:id="43" w:author="Ulrich Wiehe" w:date="2019-07-08T14:21:00Z"/>
        </w:rPr>
      </w:pPr>
      <w:ins w:id="44" w:author="Ulrich Wiehe" w:date="2019-07-08T14:21:00Z">
        <w:r w:rsidRPr="000B71E3">
          <w:t>-</w:t>
        </w:r>
        <w:r w:rsidRPr="000B71E3">
          <w:tab/>
        </w:r>
      </w:ins>
      <w:ins w:id="45" w:author="Ulrich Wiehe" w:date="2019-07-08T14:23:00Z">
        <w:r w:rsidR="006279BD">
          <w:t>ProvideDomainSelectionInfo</w:t>
        </w:r>
      </w:ins>
    </w:p>
    <w:p w:rsidR="00DD5C4D" w:rsidRPr="000B71E3" w:rsidRDefault="00DD5C4D" w:rsidP="00DD5C4D">
      <w:pPr>
        <w:rPr>
          <w:ins w:id="46" w:author="Ulrich Wiehe" w:date="2019-07-08T14:21:00Z"/>
        </w:rPr>
      </w:pPr>
      <w:ins w:id="47" w:author="Ulrich Wiehe" w:date="2019-07-08T14:21:00Z">
        <w:r w:rsidRPr="000B71E3">
          <w:t>The Nudm_</w:t>
        </w:r>
      </w:ins>
      <w:ins w:id="48" w:author="Ulrich Wiehe" w:date="2019-07-08T14:24:00Z">
        <w:r w:rsidR="006279BD">
          <w:t>MT</w:t>
        </w:r>
      </w:ins>
      <w:ins w:id="49" w:author="Ulrich Wiehe" w:date="2019-07-08T14:21:00Z">
        <w:r w:rsidRPr="000B71E3">
          <w:t xml:space="preserve"> service is used by the </w:t>
        </w:r>
      </w:ins>
      <w:ins w:id="50" w:author="Ulrich Wiehe" w:date="2019-07-08T14:24:00Z">
        <w:r w:rsidR="006279BD">
          <w:t>HSS</w:t>
        </w:r>
      </w:ins>
      <w:ins w:id="51" w:author="Ulrich Wiehe" w:date="2019-07-08T14:21:00Z">
        <w:r w:rsidRPr="000B71E3">
          <w:t xml:space="preserve"> to request the UDM to </w:t>
        </w:r>
      </w:ins>
      <w:ins w:id="52" w:author="Ulrich Wiehe" w:date="2019-07-08T14:24:00Z">
        <w:r w:rsidR="006279BD">
          <w:t xml:space="preserve">provide </w:t>
        </w:r>
      </w:ins>
      <w:ins w:id="53" w:author="Ulrich Wiehe" w:date="2019-07-08T14:25:00Z">
        <w:r w:rsidR="006279BD">
          <w:t xml:space="preserve">terminating </w:t>
        </w:r>
      </w:ins>
      <w:ins w:id="54" w:author="Ulrich Wiehe" w:date="2019-07-08T14:47:00Z">
        <w:r w:rsidR="00D67191">
          <w:t xml:space="preserve">access </w:t>
        </w:r>
      </w:ins>
      <w:ins w:id="55" w:author="Ulrich Wiehe" w:date="2019-07-08T14:25:00Z">
        <w:r w:rsidR="006279BD">
          <w:t>domain selection information</w:t>
        </w:r>
      </w:ins>
      <w:ins w:id="56" w:author="Ulrich Wiehe" w:date="2019-07-08T14:26:00Z">
        <w:r w:rsidR="006279BD">
          <w:t>.</w:t>
        </w:r>
      </w:ins>
    </w:p>
    <w:p w:rsidR="00DD5C4D" w:rsidRPr="000B71E3" w:rsidRDefault="00DD5C4D" w:rsidP="00DD5C4D">
      <w:pPr>
        <w:pStyle w:val="Heading4"/>
        <w:rPr>
          <w:ins w:id="57" w:author="Ulrich Wiehe" w:date="2019-07-08T14:21:00Z"/>
        </w:rPr>
      </w:pPr>
      <w:ins w:id="58" w:author="Ulrich Wiehe" w:date="2019-07-08T14:21:00Z">
        <w:r w:rsidRPr="000B71E3">
          <w:t>5.</w:t>
        </w:r>
      </w:ins>
      <w:ins w:id="59" w:author="Ulrich Wiehe" w:date="2019-07-08T14:26:00Z">
        <w:r w:rsidR="006279BD" w:rsidRPr="006279BD">
          <w:rPr>
            <w:highlight w:val="yellow"/>
            <w:rPrChange w:id="60" w:author="Ulrich Wiehe" w:date="2019-07-08T14:26:00Z">
              <w:rPr/>
            </w:rPrChange>
          </w:rPr>
          <w:t>x</w:t>
        </w:r>
      </w:ins>
      <w:ins w:id="61" w:author="Ulrich Wiehe" w:date="2019-07-08T14:21:00Z">
        <w:r w:rsidRPr="000B71E3">
          <w:t>.2.2</w:t>
        </w:r>
        <w:r w:rsidRPr="000B71E3">
          <w:tab/>
        </w:r>
      </w:ins>
      <w:ins w:id="62" w:author="Ulrich Wiehe" w:date="2019-07-08T14:27:00Z">
        <w:r w:rsidR="006279BD">
          <w:t>ProvideDomainSelectionInfo</w:t>
        </w:r>
      </w:ins>
    </w:p>
    <w:p w:rsidR="00DD5C4D" w:rsidRPr="000B71E3" w:rsidRDefault="00DD5C4D" w:rsidP="00DD5C4D">
      <w:pPr>
        <w:pStyle w:val="Heading5"/>
        <w:rPr>
          <w:ins w:id="63" w:author="Ulrich Wiehe" w:date="2019-07-08T14:21:00Z"/>
        </w:rPr>
      </w:pPr>
      <w:ins w:id="64" w:author="Ulrich Wiehe" w:date="2019-07-08T14:21:00Z">
        <w:r w:rsidRPr="000B71E3">
          <w:t>5.</w:t>
        </w:r>
      </w:ins>
      <w:ins w:id="65" w:author="Ulrich Wiehe" w:date="2019-07-08T14:27:00Z">
        <w:r w:rsidR="006279BD" w:rsidRPr="006279BD">
          <w:rPr>
            <w:highlight w:val="yellow"/>
            <w:rPrChange w:id="66" w:author="Ulrich Wiehe" w:date="2019-07-08T14:27:00Z">
              <w:rPr/>
            </w:rPrChange>
          </w:rPr>
          <w:t>x</w:t>
        </w:r>
      </w:ins>
      <w:ins w:id="67" w:author="Ulrich Wiehe" w:date="2019-07-08T14:21:00Z">
        <w:r w:rsidRPr="000B71E3">
          <w:t>.2.2.1</w:t>
        </w:r>
        <w:r w:rsidRPr="000B71E3">
          <w:tab/>
          <w:t>General</w:t>
        </w:r>
      </w:ins>
    </w:p>
    <w:p w:rsidR="00DD5C4D" w:rsidRPr="000B71E3" w:rsidRDefault="00DD5C4D" w:rsidP="00DD5C4D">
      <w:pPr>
        <w:rPr>
          <w:ins w:id="68" w:author="Ulrich Wiehe" w:date="2019-07-08T14:21:00Z"/>
        </w:rPr>
      </w:pPr>
      <w:ins w:id="69" w:author="Ulrich Wiehe" w:date="2019-07-08T14:21:00Z">
        <w:r w:rsidRPr="000B71E3">
          <w:t xml:space="preserve">The following procedure using the </w:t>
        </w:r>
      </w:ins>
      <w:ins w:id="70" w:author="Ulrich Wiehe" w:date="2019-07-08T14:27:00Z">
        <w:r w:rsidR="006279BD">
          <w:t>ProvideDomainSelectionInfo</w:t>
        </w:r>
      </w:ins>
      <w:ins w:id="71" w:author="Ulrich Wiehe" w:date="2019-07-08T14:21:00Z">
        <w:r w:rsidRPr="000B71E3">
          <w:t xml:space="preserve"> service operation is supported:</w:t>
        </w:r>
      </w:ins>
    </w:p>
    <w:p w:rsidR="00DD5C4D" w:rsidRPr="000B71E3" w:rsidRDefault="00DD5C4D" w:rsidP="00DD5C4D">
      <w:pPr>
        <w:rPr>
          <w:ins w:id="72" w:author="Ulrich Wiehe" w:date="2019-07-08T14:21:00Z"/>
        </w:rPr>
      </w:pPr>
      <w:ins w:id="73" w:author="Ulrich Wiehe" w:date="2019-07-08T14:21:00Z">
        <w:r w:rsidRPr="000B71E3">
          <w:t>-</w:t>
        </w:r>
        <w:r w:rsidRPr="000B71E3">
          <w:tab/>
        </w:r>
      </w:ins>
      <w:ins w:id="74" w:author="Ulrich Wiehe" w:date="2019-07-08T14:27:00Z">
        <w:r w:rsidR="006279BD">
          <w:t>Do</w:t>
        </w:r>
      </w:ins>
      <w:ins w:id="75" w:author="Ulrich Wiehe" w:date="2019-07-08T14:28:00Z">
        <w:r w:rsidR="006279BD">
          <w:t>main Selection Info</w:t>
        </w:r>
      </w:ins>
      <w:ins w:id="76" w:author="Ulrich Wiehe" w:date="2019-07-08T14:21:00Z">
        <w:r w:rsidRPr="000B71E3">
          <w:t>rmation Retrieval</w:t>
        </w:r>
      </w:ins>
    </w:p>
    <w:p w:rsidR="00DD5C4D" w:rsidRPr="000B71E3" w:rsidRDefault="00DD5C4D" w:rsidP="00DD5C4D">
      <w:pPr>
        <w:pStyle w:val="Heading5"/>
        <w:rPr>
          <w:ins w:id="77" w:author="Ulrich Wiehe" w:date="2019-07-08T14:21:00Z"/>
        </w:rPr>
      </w:pPr>
      <w:ins w:id="78" w:author="Ulrich Wiehe" w:date="2019-07-08T14:21:00Z">
        <w:r w:rsidRPr="000B71E3">
          <w:t>5.</w:t>
        </w:r>
      </w:ins>
      <w:ins w:id="79" w:author="Ulrich Wiehe" w:date="2019-07-08T14:29:00Z">
        <w:r w:rsidR="006279BD" w:rsidRPr="006279BD">
          <w:rPr>
            <w:highlight w:val="yellow"/>
            <w:rPrChange w:id="80" w:author="Ulrich Wiehe" w:date="2019-07-08T14:29:00Z">
              <w:rPr/>
            </w:rPrChange>
          </w:rPr>
          <w:t>x</w:t>
        </w:r>
      </w:ins>
      <w:ins w:id="81" w:author="Ulrich Wiehe" w:date="2019-07-08T14:21:00Z">
        <w:r w:rsidRPr="000B71E3">
          <w:t>.2.2.2</w:t>
        </w:r>
        <w:r w:rsidRPr="000B71E3">
          <w:tab/>
        </w:r>
      </w:ins>
      <w:ins w:id="82" w:author="Ulrich Wiehe" w:date="2019-07-08T14:29:00Z">
        <w:r w:rsidR="006279BD">
          <w:t>Domain Selection</w:t>
        </w:r>
      </w:ins>
      <w:ins w:id="83" w:author="Ulrich Wiehe" w:date="2019-07-08T14:21:00Z">
        <w:r w:rsidRPr="000B71E3">
          <w:t xml:space="preserve"> Information Retrieval</w:t>
        </w:r>
      </w:ins>
    </w:p>
    <w:p w:rsidR="00DD5C4D" w:rsidRPr="000B71E3" w:rsidRDefault="00DD5C4D" w:rsidP="00DD5C4D">
      <w:pPr>
        <w:rPr>
          <w:ins w:id="84" w:author="Ulrich Wiehe" w:date="2019-07-08T14:21:00Z"/>
        </w:rPr>
      </w:pPr>
      <w:ins w:id="85" w:author="Ulrich Wiehe" w:date="2019-07-08T14:21:00Z">
        <w:r w:rsidRPr="000B71E3">
          <w:t>Figure 5.</w:t>
        </w:r>
      </w:ins>
      <w:ins w:id="86" w:author="Ulrich Wiehe" w:date="2019-07-08T14:29:00Z">
        <w:r w:rsidR="006279BD" w:rsidRPr="006279BD">
          <w:rPr>
            <w:highlight w:val="yellow"/>
            <w:rPrChange w:id="87" w:author="Ulrich Wiehe" w:date="2019-07-08T14:29:00Z">
              <w:rPr/>
            </w:rPrChange>
          </w:rPr>
          <w:t>x</w:t>
        </w:r>
      </w:ins>
      <w:ins w:id="88" w:author="Ulrich Wiehe" w:date="2019-07-08T14:21:00Z">
        <w:r w:rsidRPr="000B71E3">
          <w:t>.2.2.2-1 shows a scenario where the NF service consumer (</w:t>
        </w:r>
      </w:ins>
      <w:ins w:id="89" w:author="Ulrich Wiehe" w:date="2019-07-08T14:30:00Z">
        <w:r w:rsidR="006279BD">
          <w:t>HSS</w:t>
        </w:r>
      </w:ins>
      <w:ins w:id="90" w:author="Ulrich Wiehe" w:date="2019-07-08T14:21:00Z">
        <w:r w:rsidRPr="000B71E3">
          <w:t xml:space="preserve">) retrieves </w:t>
        </w:r>
      </w:ins>
      <w:ins w:id="91" w:author="Ulrich Wiehe" w:date="2019-07-08T14:30:00Z">
        <w:r w:rsidR="006279BD">
          <w:t>domain selection information for a</w:t>
        </w:r>
      </w:ins>
      <w:ins w:id="92" w:author="Ulrich Wiehe" w:date="2019-07-08T14:21:00Z">
        <w:r w:rsidRPr="000B71E3">
          <w:t xml:space="preserve"> UE from the UDM. The request contains the UE's identity (supi)</w:t>
        </w:r>
      </w:ins>
      <w:ins w:id="93" w:author="Ulrich Wiehe" w:date="2019-07-08T14:31:00Z">
        <w:r w:rsidR="006279BD">
          <w:t>.</w:t>
        </w:r>
      </w:ins>
    </w:p>
    <w:p w:rsidR="00DD5C4D" w:rsidRPr="000B71E3" w:rsidRDefault="00D67191" w:rsidP="00DD5C4D">
      <w:pPr>
        <w:pStyle w:val="TH"/>
        <w:rPr>
          <w:ins w:id="94" w:author="Ulrich Wiehe" w:date="2019-07-08T14:21:00Z"/>
        </w:rPr>
      </w:pPr>
      <w:ins w:id="95" w:author="Ulrich Wiehe" w:date="2019-07-08T14:21:00Z">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9" o:title=""/>
            </v:shape>
            <o:OLEObject Type="Embed" ProgID="Visio.Drawing.11" ShapeID="_x0000_i1025" DrawAspect="Content" ObjectID="_1624179424" r:id="rId20"/>
          </w:object>
        </w:r>
      </w:ins>
    </w:p>
    <w:p w:rsidR="00DD5C4D" w:rsidRPr="000B71E3" w:rsidRDefault="00DD5C4D" w:rsidP="00DD5C4D">
      <w:pPr>
        <w:pStyle w:val="TF"/>
        <w:rPr>
          <w:ins w:id="96" w:author="Ulrich Wiehe" w:date="2019-07-08T14:21:00Z"/>
        </w:rPr>
      </w:pPr>
      <w:ins w:id="97" w:author="Ulrich Wiehe" w:date="2019-07-08T14:21:00Z">
        <w:r w:rsidRPr="000B71E3">
          <w:t>Figure 5.</w:t>
        </w:r>
      </w:ins>
      <w:ins w:id="98" w:author="Ulrich Wiehe" w:date="2019-07-08T14:33:00Z">
        <w:r w:rsidR="00624150" w:rsidRPr="00624150">
          <w:rPr>
            <w:highlight w:val="yellow"/>
            <w:rPrChange w:id="99" w:author="Ulrich Wiehe" w:date="2019-07-08T14:33:00Z">
              <w:rPr/>
            </w:rPrChange>
          </w:rPr>
          <w:t>x</w:t>
        </w:r>
      </w:ins>
      <w:ins w:id="100" w:author="Ulrich Wiehe" w:date="2019-07-08T14:21:00Z">
        <w:r w:rsidRPr="000B71E3">
          <w:t xml:space="preserve">.2.2.2-1: NF service consumer requesting </w:t>
        </w:r>
      </w:ins>
      <w:ins w:id="101" w:author="Ulrich Wiehe" w:date="2019-07-08T14:33:00Z">
        <w:r w:rsidR="00624150">
          <w:t>domain selection information</w:t>
        </w:r>
      </w:ins>
    </w:p>
    <w:p w:rsidR="00DD5C4D" w:rsidRPr="000B71E3" w:rsidRDefault="00DD5C4D" w:rsidP="00DD5C4D">
      <w:pPr>
        <w:pStyle w:val="B1"/>
        <w:rPr>
          <w:ins w:id="102" w:author="Ulrich Wiehe" w:date="2019-07-08T14:21:00Z"/>
        </w:rPr>
      </w:pPr>
      <w:ins w:id="103" w:author="Ulrich Wiehe" w:date="2019-07-08T14:21:00Z">
        <w:r w:rsidRPr="000B71E3">
          <w:t>1.</w:t>
        </w:r>
        <w:r w:rsidRPr="000B71E3">
          <w:tab/>
          <w:t xml:space="preserve">The NF service consumer sends a POST request (custom method: </w:t>
        </w:r>
      </w:ins>
      <w:ins w:id="104" w:author="Ulrich Wiehe" w:date="2019-07-08T14:48:00Z">
        <w:r w:rsidR="00D67191">
          <w:t>provide-tads-info</w:t>
        </w:r>
      </w:ins>
      <w:ins w:id="105" w:author="Ulrich Wiehe" w:date="2019-07-08T14:21:00Z">
        <w:r w:rsidRPr="000B71E3">
          <w:t xml:space="preserve">) to the </w:t>
        </w:r>
      </w:ins>
      <w:ins w:id="106" w:author="Ulrich Wiehe" w:date="2019-07-08T14:48:00Z">
        <w:r w:rsidR="00D67191">
          <w:t>UDM</w:t>
        </w:r>
      </w:ins>
      <w:ins w:id="107" w:author="Ulrich Wiehe" w:date="2019-07-08T14:21:00Z">
        <w:r w:rsidRPr="000B71E3">
          <w:t xml:space="preserve">. </w:t>
        </w:r>
      </w:ins>
    </w:p>
    <w:p w:rsidR="00DD5C4D" w:rsidRPr="000B71E3" w:rsidRDefault="00DD5C4D" w:rsidP="00DD5C4D">
      <w:pPr>
        <w:pStyle w:val="B1"/>
        <w:rPr>
          <w:ins w:id="108" w:author="Ulrich Wiehe" w:date="2019-07-08T14:21:00Z"/>
        </w:rPr>
      </w:pPr>
      <w:ins w:id="109" w:author="Ulrich Wiehe" w:date="2019-07-08T14:21:00Z">
        <w:r w:rsidRPr="000B71E3">
          <w:t>2a.</w:t>
        </w:r>
        <w:r w:rsidRPr="000B71E3">
          <w:tab/>
          <w:t xml:space="preserve">The UDM responds with "200 OK" with the message body containing the </w:t>
        </w:r>
      </w:ins>
      <w:ins w:id="110" w:author="Ulrich Wiehe" w:date="2019-07-08T14:50:00Z">
        <w:r w:rsidR="00D67191">
          <w:t>requested</w:t>
        </w:r>
      </w:ins>
      <w:ins w:id="111" w:author="Ulrich Wiehe" w:date="2019-07-08T14:21:00Z">
        <w:r w:rsidRPr="000B71E3">
          <w:t xml:space="preserve"> information. </w:t>
        </w:r>
      </w:ins>
    </w:p>
    <w:p w:rsidR="00DD5C4D" w:rsidRPr="000B71E3" w:rsidRDefault="00DD5C4D" w:rsidP="00DD5C4D">
      <w:pPr>
        <w:rPr>
          <w:ins w:id="112" w:author="Ulrich Wiehe" w:date="2019-07-08T14:21:00Z"/>
        </w:rPr>
      </w:pPr>
      <w:ins w:id="113" w:author="Ulrich Wiehe" w:date="2019-07-08T14:21: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rsidR="00DD5C4D" w:rsidRPr="000B71E3" w:rsidRDefault="00DD5C4D" w:rsidP="00DD5C4D">
      <w:pPr>
        <w:pStyle w:val="B1"/>
        <w:rPr>
          <w:ins w:id="114" w:author="Ulrich Wiehe" w:date="2019-07-08T14:21:00Z"/>
        </w:rPr>
      </w:pPr>
    </w:p>
    <w:p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581F" w:rsidRPr="000B71E3" w:rsidRDefault="0069581F" w:rsidP="0069581F">
      <w:pPr>
        <w:pStyle w:val="Heading2"/>
        <w:rPr>
          <w:ins w:id="115" w:author="Ulrich Wiehe" w:date="2019-07-08T15:00:00Z"/>
        </w:rPr>
      </w:pPr>
      <w:bookmarkStart w:id="116" w:name="_Toc11338876"/>
      <w:bookmarkEnd w:id="16"/>
      <w:ins w:id="117" w:author="Ulrich Wiehe" w:date="2019-07-08T15:00:00Z">
        <w:r w:rsidRPr="000B71E3">
          <w:t>6.</w:t>
        </w:r>
        <w:r w:rsidRPr="0069581F">
          <w:rPr>
            <w:highlight w:val="yellow"/>
            <w:rPrChange w:id="118" w:author="Ulrich Wiehe" w:date="2019-07-08T15:01:00Z">
              <w:rPr/>
            </w:rPrChange>
          </w:rPr>
          <w:t>x</w:t>
        </w:r>
        <w:r w:rsidRPr="000B71E3">
          <w:tab/>
          <w:t>Nudm_</w:t>
        </w:r>
      </w:ins>
      <w:ins w:id="119" w:author="Ulrich Wiehe" w:date="2019-07-08T15:01:00Z">
        <w:r>
          <w:t>MT</w:t>
        </w:r>
      </w:ins>
      <w:ins w:id="120" w:author="Ulrich Wiehe" w:date="2019-07-08T15:00:00Z">
        <w:r w:rsidRPr="000B71E3">
          <w:t xml:space="preserve"> Service API </w:t>
        </w:r>
      </w:ins>
    </w:p>
    <w:p w:rsidR="0069581F" w:rsidRPr="000B71E3" w:rsidRDefault="0069581F" w:rsidP="0069581F">
      <w:pPr>
        <w:pStyle w:val="Heading3"/>
        <w:rPr>
          <w:ins w:id="121" w:author="Ulrich Wiehe" w:date="2019-07-08T15:00:00Z"/>
        </w:rPr>
      </w:pPr>
      <w:ins w:id="122" w:author="Ulrich Wiehe" w:date="2019-07-08T15:00:00Z">
        <w:r w:rsidRPr="000B71E3">
          <w:t>6.</w:t>
        </w:r>
      </w:ins>
      <w:ins w:id="123" w:author="Ulrich Wiehe" w:date="2019-07-08T15:01:00Z">
        <w:r w:rsidRPr="0069581F">
          <w:rPr>
            <w:highlight w:val="yellow"/>
            <w:rPrChange w:id="124" w:author="Ulrich Wiehe" w:date="2019-07-08T15:01:00Z">
              <w:rPr/>
            </w:rPrChange>
          </w:rPr>
          <w:t>x</w:t>
        </w:r>
      </w:ins>
      <w:ins w:id="125" w:author="Ulrich Wiehe" w:date="2019-07-08T15:00:00Z">
        <w:r w:rsidRPr="000B71E3">
          <w:t>.1</w:t>
        </w:r>
        <w:r w:rsidRPr="000B71E3">
          <w:tab/>
          <w:t>API URI</w:t>
        </w:r>
      </w:ins>
    </w:p>
    <w:p w:rsidR="0069581F" w:rsidRPr="000B71E3" w:rsidRDefault="0069581F" w:rsidP="0069581F">
      <w:pPr>
        <w:rPr>
          <w:ins w:id="126" w:author="Ulrich Wiehe" w:date="2019-07-08T15:00:00Z"/>
        </w:rPr>
      </w:pPr>
      <w:ins w:id="127" w:author="Ulrich Wiehe" w:date="2019-07-08T15:00:00Z">
        <w:r w:rsidRPr="000B71E3">
          <w:t>URIs of this API shall have the following root:</w:t>
        </w:r>
      </w:ins>
    </w:p>
    <w:p w:rsidR="0069581F" w:rsidRPr="000B71E3" w:rsidRDefault="0069581F" w:rsidP="0069581F">
      <w:pPr>
        <w:rPr>
          <w:ins w:id="128" w:author="Ulrich Wiehe" w:date="2019-07-08T15:00:00Z"/>
        </w:rPr>
      </w:pPr>
      <w:ins w:id="129" w:author="Ulrich Wiehe" w:date="2019-07-08T15:00:00Z">
        <w:r w:rsidRPr="000B71E3">
          <w:t>{apiRoot}/{apiName}/{apiVersion}/</w:t>
        </w:r>
      </w:ins>
    </w:p>
    <w:p w:rsidR="0069581F" w:rsidRPr="000B71E3" w:rsidRDefault="0069581F" w:rsidP="0069581F">
      <w:pPr>
        <w:rPr>
          <w:ins w:id="130" w:author="Ulrich Wiehe" w:date="2019-07-08T15:00:00Z"/>
        </w:rPr>
      </w:pPr>
      <w:ins w:id="131" w:author="Ulrich Wiehe" w:date="2019-07-08T15:00:00Z">
        <w:r w:rsidRPr="000B71E3">
          <w:t>where</w:t>
        </w:r>
        <w:r>
          <w:t xml:space="preserve"> "apiRoot" is defined in clause 4.4.1 of 3GPP TS 29.501 [5],</w:t>
        </w:r>
        <w:r w:rsidRPr="000B71E3">
          <w:t xml:space="preserve"> the "apiName" shall be set to "nudm-</w:t>
        </w:r>
      </w:ins>
      <w:ins w:id="132" w:author="Ulrich Wiehe" w:date="2019-07-08T15:01:00Z">
        <w:r>
          <w:t>mt</w:t>
        </w:r>
      </w:ins>
      <w:ins w:id="133" w:author="Ulrich Wiehe" w:date="2019-07-08T15:00:00Z">
        <w:r w:rsidRPr="000B71E3">
          <w:t>" and the "apiVersion" shall be set to "v1" for the current version of this specification.</w:t>
        </w:r>
      </w:ins>
    </w:p>
    <w:p w:rsidR="0069581F" w:rsidRPr="000B71E3" w:rsidRDefault="0069581F" w:rsidP="0069581F">
      <w:pPr>
        <w:pStyle w:val="Heading3"/>
        <w:rPr>
          <w:ins w:id="134" w:author="Ulrich Wiehe" w:date="2019-07-08T15:00:00Z"/>
        </w:rPr>
      </w:pPr>
      <w:ins w:id="135" w:author="Ulrich Wiehe" w:date="2019-07-08T15:00:00Z">
        <w:r w:rsidRPr="000B71E3">
          <w:t>6.</w:t>
        </w:r>
      </w:ins>
      <w:ins w:id="136" w:author="Ulrich Wiehe" w:date="2019-07-08T15:01:00Z">
        <w:r w:rsidRPr="0069581F">
          <w:rPr>
            <w:highlight w:val="yellow"/>
            <w:rPrChange w:id="137" w:author="Ulrich Wiehe" w:date="2019-07-08T15:01:00Z">
              <w:rPr/>
            </w:rPrChange>
          </w:rPr>
          <w:t>x</w:t>
        </w:r>
      </w:ins>
      <w:ins w:id="138" w:author="Ulrich Wiehe" w:date="2019-07-08T15:00:00Z">
        <w:r w:rsidRPr="000B71E3">
          <w:t>.2</w:t>
        </w:r>
        <w:r w:rsidRPr="000B71E3">
          <w:tab/>
          <w:t>Usage of HTTP</w:t>
        </w:r>
      </w:ins>
    </w:p>
    <w:p w:rsidR="0069581F" w:rsidRPr="000B71E3" w:rsidRDefault="0069581F" w:rsidP="0069581F">
      <w:pPr>
        <w:pStyle w:val="Heading4"/>
        <w:rPr>
          <w:ins w:id="139" w:author="Ulrich Wiehe" w:date="2019-07-08T15:00:00Z"/>
        </w:rPr>
      </w:pPr>
      <w:ins w:id="140" w:author="Ulrich Wiehe" w:date="2019-07-08T15:00:00Z">
        <w:r w:rsidRPr="000B71E3">
          <w:t>6.</w:t>
        </w:r>
      </w:ins>
      <w:ins w:id="141" w:author="Ulrich Wiehe" w:date="2019-07-08T15:01:00Z">
        <w:r w:rsidRPr="0069581F">
          <w:rPr>
            <w:highlight w:val="yellow"/>
            <w:rPrChange w:id="142" w:author="Ulrich Wiehe" w:date="2019-07-08T15:01:00Z">
              <w:rPr/>
            </w:rPrChange>
          </w:rPr>
          <w:t>x</w:t>
        </w:r>
      </w:ins>
      <w:ins w:id="143" w:author="Ulrich Wiehe" w:date="2019-07-08T15:00:00Z">
        <w:r w:rsidRPr="000B71E3">
          <w:t>.2.1</w:t>
        </w:r>
        <w:r w:rsidRPr="000B71E3">
          <w:tab/>
          <w:t>General</w:t>
        </w:r>
      </w:ins>
    </w:p>
    <w:p w:rsidR="0069581F" w:rsidRPr="000B71E3" w:rsidRDefault="0069581F" w:rsidP="0069581F">
      <w:pPr>
        <w:rPr>
          <w:ins w:id="144" w:author="Ulrich Wiehe" w:date="2019-07-08T15:00:00Z"/>
        </w:rPr>
      </w:pPr>
      <w:ins w:id="145" w:author="Ulrich Wiehe" w:date="2019-07-08T15:00:00Z">
        <w:r w:rsidRPr="000B71E3">
          <w:t>HTTP/2, as defined in IETF RFC 7540 [13], shall be used as specified in clause 5 of 3GPP TS 29.500 [4].</w:t>
        </w:r>
      </w:ins>
    </w:p>
    <w:p w:rsidR="0069581F" w:rsidRPr="000B71E3" w:rsidRDefault="0069581F" w:rsidP="0069581F">
      <w:pPr>
        <w:rPr>
          <w:ins w:id="146" w:author="Ulrich Wiehe" w:date="2019-07-08T15:00:00Z"/>
        </w:rPr>
      </w:pPr>
      <w:ins w:id="147" w:author="Ulrich Wiehe" w:date="2019-07-08T15:00:00Z">
        <w:r w:rsidRPr="000B71E3">
          <w:t>HTTP</w:t>
        </w:r>
        <w:r w:rsidRPr="000B71E3">
          <w:rPr>
            <w:lang w:eastAsia="zh-CN"/>
          </w:rPr>
          <w:t xml:space="preserve">/2 </w:t>
        </w:r>
        <w:r w:rsidRPr="000B71E3">
          <w:t xml:space="preserve">shall be transported as specified in </w:t>
        </w:r>
        <w:r>
          <w:t>clause</w:t>
        </w:r>
        <w:r w:rsidRPr="000B71E3">
          <w:t> 5.3 of 3GPP TS 29.500 [4].</w:t>
        </w:r>
      </w:ins>
    </w:p>
    <w:p w:rsidR="0069581F" w:rsidRPr="000B71E3" w:rsidRDefault="0069581F" w:rsidP="0069581F">
      <w:pPr>
        <w:rPr>
          <w:ins w:id="148" w:author="Ulrich Wiehe" w:date="2019-07-08T15:00:00Z"/>
        </w:rPr>
      </w:pPr>
      <w:ins w:id="149" w:author="Ulrich Wiehe" w:date="2019-07-08T15:00:00Z">
        <w:r w:rsidRPr="000B71E3">
          <w:t>HTTP messages and bodies for the Nudm_</w:t>
        </w:r>
      </w:ins>
      <w:ins w:id="150" w:author="Ulrich Wiehe" w:date="2019-07-08T15:02:00Z">
        <w:r>
          <w:t>MT</w:t>
        </w:r>
      </w:ins>
      <w:ins w:id="151" w:author="Ulrich Wiehe" w:date="2019-07-08T15:00:00Z">
        <w:r w:rsidRPr="000B71E3">
          <w:t xml:space="preserve"> service shall comply with the OpenAPI [14] specification contained in Annex A4. </w:t>
        </w:r>
      </w:ins>
    </w:p>
    <w:p w:rsidR="0069581F" w:rsidRPr="000B71E3" w:rsidRDefault="0069581F" w:rsidP="0069581F">
      <w:pPr>
        <w:pStyle w:val="Heading4"/>
        <w:rPr>
          <w:ins w:id="152" w:author="Ulrich Wiehe" w:date="2019-07-08T15:00:00Z"/>
        </w:rPr>
      </w:pPr>
      <w:ins w:id="153" w:author="Ulrich Wiehe" w:date="2019-07-08T15:00:00Z">
        <w:r w:rsidRPr="000B71E3">
          <w:t>6.</w:t>
        </w:r>
      </w:ins>
      <w:ins w:id="154" w:author="Ulrich Wiehe" w:date="2019-07-08T15:02:00Z">
        <w:r w:rsidRPr="0069581F">
          <w:rPr>
            <w:highlight w:val="yellow"/>
            <w:rPrChange w:id="155" w:author="Ulrich Wiehe" w:date="2019-07-08T15:02:00Z">
              <w:rPr/>
            </w:rPrChange>
          </w:rPr>
          <w:t>x</w:t>
        </w:r>
      </w:ins>
      <w:ins w:id="156" w:author="Ulrich Wiehe" w:date="2019-07-08T15:00:00Z">
        <w:r w:rsidRPr="000B71E3">
          <w:t>.2.2</w:t>
        </w:r>
        <w:r w:rsidRPr="000B71E3">
          <w:tab/>
          <w:t>HTTP standard headers</w:t>
        </w:r>
      </w:ins>
    </w:p>
    <w:p w:rsidR="0069581F" w:rsidRPr="000B71E3" w:rsidRDefault="0069581F" w:rsidP="0069581F">
      <w:pPr>
        <w:pStyle w:val="Heading5"/>
        <w:rPr>
          <w:ins w:id="157" w:author="Ulrich Wiehe" w:date="2019-07-08T15:00:00Z"/>
          <w:lang w:eastAsia="zh-CN"/>
        </w:rPr>
      </w:pPr>
      <w:ins w:id="158" w:author="Ulrich Wiehe" w:date="2019-07-08T15:00:00Z">
        <w:r w:rsidRPr="000B71E3">
          <w:t>6.</w:t>
        </w:r>
      </w:ins>
      <w:ins w:id="159" w:author="Ulrich Wiehe" w:date="2019-07-08T15:02:00Z">
        <w:r w:rsidRPr="0069581F">
          <w:rPr>
            <w:highlight w:val="yellow"/>
            <w:rPrChange w:id="160" w:author="Ulrich Wiehe" w:date="2019-07-08T15:02:00Z">
              <w:rPr/>
            </w:rPrChange>
          </w:rPr>
          <w:t>x</w:t>
        </w:r>
      </w:ins>
      <w:ins w:id="161" w:author="Ulrich Wiehe" w:date="2019-07-08T15:00:00Z">
        <w:r w:rsidRPr="000B71E3">
          <w:t>.2.2.1</w:t>
        </w:r>
        <w:r w:rsidRPr="000B71E3">
          <w:rPr>
            <w:rFonts w:hint="eastAsia"/>
            <w:lang w:eastAsia="zh-CN"/>
          </w:rPr>
          <w:tab/>
        </w:r>
        <w:r w:rsidRPr="000B71E3">
          <w:rPr>
            <w:lang w:eastAsia="zh-CN"/>
          </w:rPr>
          <w:t>General</w:t>
        </w:r>
      </w:ins>
    </w:p>
    <w:p w:rsidR="0069581F" w:rsidRPr="000B71E3" w:rsidRDefault="0069581F" w:rsidP="0069581F">
      <w:pPr>
        <w:rPr>
          <w:ins w:id="162" w:author="Ulrich Wiehe" w:date="2019-07-08T15:00:00Z"/>
          <w:lang w:eastAsia="zh-CN"/>
        </w:rPr>
      </w:pPr>
      <w:ins w:id="163" w:author="Ulrich Wiehe" w:date="2019-07-08T15:00:00Z">
        <w:r w:rsidRPr="000B71E3">
          <w:t xml:space="preserve">The usage of HTTP standard headers shall be supported as specified in </w:t>
        </w:r>
        <w:r>
          <w:t>clause</w:t>
        </w:r>
        <w:r w:rsidRPr="000B71E3">
          <w:t> 5.2.2 of 3GPP TS 29.500 [4].</w:t>
        </w:r>
      </w:ins>
    </w:p>
    <w:p w:rsidR="0069581F" w:rsidRPr="000B71E3" w:rsidRDefault="0069581F" w:rsidP="0069581F">
      <w:pPr>
        <w:pStyle w:val="Heading5"/>
        <w:rPr>
          <w:ins w:id="164" w:author="Ulrich Wiehe" w:date="2019-07-08T15:00:00Z"/>
        </w:rPr>
      </w:pPr>
      <w:ins w:id="165" w:author="Ulrich Wiehe" w:date="2019-07-08T15:00:00Z">
        <w:r w:rsidRPr="000B71E3">
          <w:t>6.</w:t>
        </w:r>
      </w:ins>
      <w:ins w:id="166" w:author="Ulrich Wiehe" w:date="2019-07-08T15:02:00Z">
        <w:r w:rsidRPr="0069581F">
          <w:rPr>
            <w:highlight w:val="yellow"/>
            <w:rPrChange w:id="167" w:author="Ulrich Wiehe" w:date="2019-07-08T15:02:00Z">
              <w:rPr/>
            </w:rPrChange>
          </w:rPr>
          <w:t>x</w:t>
        </w:r>
      </w:ins>
      <w:ins w:id="168" w:author="Ulrich Wiehe" w:date="2019-07-08T15:00:00Z">
        <w:r w:rsidRPr="000B71E3">
          <w:t>.2.2.2</w:t>
        </w:r>
        <w:r w:rsidRPr="000B71E3">
          <w:tab/>
          <w:t xml:space="preserve">Content type </w:t>
        </w:r>
      </w:ins>
    </w:p>
    <w:p w:rsidR="0069581F" w:rsidRPr="000B71E3" w:rsidRDefault="0069581F" w:rsidP="0069581F">
      <w:pPr>
        <w:rPr>
          <w:ins w:id="169" w:author="Ulrich Wiehe" w:date="2019-07-08T15:00:00Z"/>
        </w:rPr>
      </w:pPr>
      <w:ins w:id="170" w:author="Ulrich Wiehe" w:date="2019-07-08T15:00:00Z">
        <w:r w:rsidRPr="000B71E3">
          <w:t>The following content types shall be supported:</w:t>
        </w:r>
      </w:ins>
    </w:p>
    <w:p w:rsidR="0069581F" w:rsidRPr="000B71E3" w:rsidRDefault="0069581F" w:rsidP="0069581F">
      <w:pPr>
        <w:pStyle w:val="B1"/>
        <w:rPr>
          <w:ins w:id="171" w:author="Ulrich Wiehe" w:date="2019-07-08T15:00:00Z"/>
        </w:rPr>
      </w:pPr>
      <w:ins w:id="172" w:author="Ulrich Wiehe" w:date="2019-07-08T15:00:00Z">
        <w:r w:rsidRPr="000B71E3">
          <w:t>JSON, as defined in IETF RFC 8259 [15], signalled by the content type "application/json".</w:t>
        </w:r>
      </w:ins>
    </w:p>
    <w:p w:rsidR="0069581F" w:rsidRPr="000B71E3" w:rsidRDefault="0069581F" w:rsidP="0069581F">
      <w:pPr>
        <w:pStyle w:val="B1"/>
        <w:rPr>
          <w:ins w:id="173" w:author="Ulrich Wiehe" w:date="2019-07-08T15:00:00Z"/>
        </w:rPr>
      </w:pPr>
      <w:ins w:id="174" w:author="Ulrich Wiehe" w:date="2019-07-08T15:00:00Z">
        <w:r w:rsidRPr="000B71E3">
          <w:t>The Problem Details JSON Object (IETF RFC 7807 [16] signalled by the content type "application/problem+json"</w:t>
        </w:r>
      </w:ins>
    </w:p>
    <w:p w:rsidR="0069581F" w:rsidRPr="000B71E3" w:rsidRDefault="0069581F" w:rsidP="0069581F">
      <w:pPr>
        <w:pStyle w:val="Heading4"/>
        <w:rPr>
          <w:ins w:id="175" w:author="Ulrich Wiehe" w:date="2019-07-08T15:00:00Z"/>
        </w:rPr>
      </w:pPr>
      <w:ins w:id="176" w:author="Ulrich Wiehe" w:date="2019-07-08T15:00:00Z">
        <w:r w:rsidRPr="000B71E3">
          <w:t>6.</w:t>
        </w:r>
      </w:ins>
      <w:ins w:id="177" w:author="Ulrich Wiehe" w:date="2019-07-08T15:02:00Z">
        <w:r w:rsidRPr="0069581F">
          <w:rPr>
            <w:highlight w:val="yellow"/>
            <w:rPrChange w:id="178" w:author="Ulrich Wiehe" w:date="2019-07-08T15:02:00Z">
              <w:rPr/>
            </w:rPrChange>
          </w:rPr>
          <w:t>x</w:t>
        </w:r>
      </w:ins>
      <w:ins w:id="179" w:author="Ulrich Wiehe" w:date="2019-07-08T15:00:00Z">
        <w:r w:rsidRPr="000B71E3">
          <w:t>.2.3</w:t>
        </w:r>
        <w:r w:rsidRPr="000B71E3">
          <w:tab/>
          <w:t>HTTP custom headers</w:t>
        </w:r>
      </w:ins>
    </w:p>
    <w:p w:rsidR="0069581F" w:rsidRPr="000B71E3" w:rsidRDefault="0069581F" w:rsidP="0069581F">
      <w:pPr>
        <w:pStyle w:val="Heading5"/>
        <w:rPr>
          <w:ins w:id="180" w:author="Ulrich Wiehe" w:date="2019-07-08T15:00:00Z"/>
          <w:lang w:eastAsia="zh-CN"/>
        </w:rPr>
      </w:pPr>
      <w:ins w:id="181" w:author="Ulrich Wiehe" w:date="2019-07-08T15:00:00Z">
        <w:r w:rsidRPr="000B71E3">
          <w:t>6.</w:t>
        </w:r>
      </w:ins>
      <w:ins w:id="182" w:author="Ulrich Wiehe" w:date="2019-07-08T15:02:00Z">
        <w:r w:rsidRPr="0069581F">
          <w:rPr>
            <w:highlight w:val="yellow"/>
            <w:rPrChange w:id="183" w:author="Ulrich Wiehe" w:date="2019-07-08T15:02:00Z">
              <w:rPr/>
            </w:rPrChange>
          </w:rPr>
          <w:t>x</w:t>
        </w:r>
      </w:ins>
      <w:ins w:id="184" w:author="Ulrich Wiehe" w:date="2019-07-08T15:00:00Z">
        <w:r w:rsidRPr="000B71E3">
          <w:t>.2.3.1</w:t>
        </w:r>
        <w:r w:rsidRPr="000B71E3">
          <w:rPr>
            <w:rFonts w:hint="eastAsia"/>
            <w:lang w:eastAsia="zh-CN"/>
          </w:rPr>
          <w:tab/>
        </w:r>
        <w:r w:rsidRPr="000B71E3">
          <w:rPr>
            <w:lang w:eastAsia="zh-CN"/>
          </w:rPr>
          <w:t>General</w:t>
        </w:r>
      </w:ins>
    </w:p>
    <w:p w:rsidR="0069581F" w:rsidRPr="000B71E3" w:rsidRDefault="0069581F" w:rsidP="0069581F">
      <w:pPr>
        <w:rPr>
          <w:ins w:id="185" w:author="Ulrich Wiehe" w:date="2019-07-08T15:00:00Z"/>
          <w:lang w:eastAsia="zh-CN"/>
        </w:rPr>
      </w:pPr>
      <w:ins w:id="186" w:author="Ulrich Wiehe" w:date="2019-07-08T15:00:00Z">
        <w:r w:rsidRPr="000B71E3">
          <w:t xml:space="preserve">The usage of HTTP custom headers shall be supported as specified in </w:t>
        </w:r>
        <w:r>
          <w:t>clause</w:t>
        </w:r>
        <w:r w:rsidRPr="000B71E3">
          <w:t> 5.2.3 of 3GPP TS 29.500 [4].</w:t>
        </w:r>
      </w:ins>
    </w:p>
    <w:p w:rsidR="0069581F" w:rsidRDefault="0069581F" w:rsidP="0069581F">
      <w:pPr>
        <w:pStyle w:val="Heading3"/>
        <w:rPr>
          <w:ins w:id="187" w:author="Ulrich Wiehe" w:date="2019-07-08T15:03:00Z"/>
        </w:rPr>
      </w:pPr>
      <w:ins w:id="188" w:author="Ulrich Wiehe" w:date="2019-07-08T15:00:00Z">
        <w:r w:rsidRPr="000B71E3">
          <w:t>6.</w:t>
        </w:r>
      </w:ins>
      <w:ins w:id="189" w:author="Ulrich Wiehe" w:date="2019-07-08T15:11:00Z">
        <w:r w:rsidR="009F6672" w:rsidRPr="009F6672">
          <w:rPr>
            <w:highlight w:val="yellow"/>
            <w:rPrChange w:id="190" w:author="Ulrich Wiehe" w:date="2019-07-08T15:11:00Z">
              <w:rPr/>
            </w:rPrChange>
          </w:rPr>
          <w:t>x</w:t>
        </w:r>
      </w:ins>
      <w:ins w:id="191" w:author="Ulrich Wiehe" w:date="2019-07-08T15:00:00Z">
        <w:r w:rsidRPr="000B71E3">
          <w:t>.3</w:t>
        </w:r>
        <w:r w:rsidRPr="000B71E3">
          <w:tab/>
          <w:t xml:space="preserve">Resources </w:t>
        </w:r>
      </w:ins>
    </w:p>
    <w:p w:rsidR="009F6672" w:rsidRPr="00141E41" w:rsidRDefault="009F6672" w:rsidP="009F6672">
      <w:pPr>
        <w:rPr>
          <w:ins w:id="192" w:author="Ulrich Wiehe" w:date="2019-07-08T15:10:00Z"/>
        </w:rPr>
      </w:pPr>
      <w:ins w:id="193" w:author="Ulrich Wiehe" w:date="2019-07-08T15:10:00Z">
        <w:r>
          <w:t>In this release of the specification no resources are defined for the Nudm_MT service.</w:t>
        </w:r>
      </w:ins>
    </w:p>
    <w:p w:rsidR="0069581F" w:rsidRPr="000B71E3" w:rsidRDefault="0069581F" w:rsidP="0069581F">
      <w:pPr>
        <w:pStyle w:val="Heading3"/>
        <w:rPr>
          <w:ins w:id="194" w:author="Ulrich Wiehe" w:date="2019-07-08T15:00:00Z"/>
        </w:rPr>
      </w:pPr>
      <w:ins w:id="195" w:author="Ulrich Wiehe" w:date="2019-07-08T15:00:00Z">
        <w:r w:rsidRPr="000B71E3">
          <w:t>6.</w:t>
        </w:r>
      </w:ins>
      <w:ins w:id="196" w:author="Ulrich Wiehe" w:date="2019-07-08T15:11:00Z">
        <w:r w:rsidR="009F6672" w:rsidRPr="009F6672">
          <w:rPr>
            <w:highlight w:val="yellow"/>
            <w:rPrChange w:id="197" w:author="Ulrich Wiehe" w:date="2019-07-08T15:11:00Z">
              <w:rPr/>
            </w:rPrChange>
          </w:rPr>
          <w:t>x</w:t>
        </w:r>
      </w:ins>
      <w:ins w:id="198" w:author="Ulrich Wiehe" w:date="2019-07-08T15:00:00Z">
        <w:r w:rsidRPr="000B71E3">
          <w:t>.4</w:t>
        </w:r>
        <w:r w:rsidRPr="000B71E3">
          <w:tab/>
          <w:t xml:space="preserve">Custom Operations without associated resources </w:t>
        </w:r>
      </w:ins>
    </w:p>
    <w:p w:rsidR="009F6672" w:rsidRPr="000A7435" w:rsidRDefault="009F6672" w:rsidP="009F6672">
      <w:pPr>
        <w:pStyle w:val="Heading4"/>
        <w:rPr>
          <w:ins w:id="199" w:author="Ulrich Wiehe" w:date="2019-07-08T15:12:00Z"/>
        </w:rPr>
      </w:pPr>
      <w:bookmarkStart w:id="200" w:name="_Toc510696623"/>
      <w:bookmarkStart w:id="201" w:name="_Toc6488447"/>
      <w:ins w:id="202" w:author="Ulrich Wiehe" w:date="2019-07-08T15:12:00Z">
        <w:r>
          <w:t>6.</w:t>
        </w:r>
        <w:r w:rsidRPr="009F6672">
          <w:rPr>
            <w:highlight w:val="yellow"/>
            <w:rPrChange w:id="203" w:author="Ulrich Wiehe" w:date="2019-07-08T15:12:00Z">
              <w:rPr/>
            </w:rPrChange>
          </w:rPr>
          <w:t>x</w:t>
        </w:r>
        <w:r>
          <w:t>.4.1</w:t>
        </w:r>
        <w:r>
          <w:tab/>
          <w:t>Overview</w:t>
        </w:r>
        <w:bookmarkEnd w:id="200"/>
        <w:bookmarkEnd w:id="201"/>
      </w:ins>
    </w:p>
    <w:p w:rsidR="009F6672" w:rsidRPr="00384E92" w:rsidRDefault="009F6672" w:rsidP="009F6672">
      <w:pPr>
        <w:pStyle w:val="TH"/>
        <w:rPr>
          <w:ins w:id="204" w:author="Ulrich Wiehe" w:date="2019-07-08T15:12:00Z"/>
        </w:rPr>
      </w:pPr>
      <w:ins w:id="205" w:author="Ulrich Wiehe" w:date="2019-07-08T15:12:00Z">
        <w:r w:rsidRPr="00384E92">
          <w:t>Table 6.</w:t>
        </w:r>
        <w:r w:rsidRPr="009F6672">
          <w:rPr>
            <w:highlight w:val="yellow"/>
            <w:rPrChange w:id="206" w:author="Ulrich Wiehe" w:date="2019-07-08T15:12:00Z">
              <w:rPr/>
            </w:rPrChange>
          </w:rPr>
          <w:t>x</w:t>
        </w:r>
        <w:r>
          <w:t>.4.1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F6672" w:rsidRPr="00384E92" w:rsidTr="00161A47">
        <w:trPr>
          <w:jc w:val="center"/>
          <w:ins w:id="207" w:author="Ulrich Wiehe" w:date="2019-07-08T15:1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6672" w:rsidRPr="008C18E3" w:rsidRDefault="009F6672" w:rsidP="00161A47">
            <w:pPr>
              <w:pStyle w:val="TAH"/>
              <w:rPr>
                <w:ins w:id="208" w:author="Ulrich Wiehe" w:date="2019-07-08T15:12:00Z"/>
              </w:rPr>
            </w:pPr>
            <w:ins w:id="209" w:author="Ulrich Wiehe" w:date="2019-07-08T15:12:00Z">
              <w:r>
                <w:t>Custom operation</w:t>
              </w:r>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6672" w:rsidRPr="008C18E3" w:rsidRDefault="009F6672" w:rsidP="00161A47">
            <w:pPr>
              <w:pStyle w:val="TAH"/>
              <w:rPr>
                <w:ins w:id="210" w:author="Ulrich Wiehe" w:date="2019-07-08T15:12:00Z"/>
              </w:rPr>
            </w:pPr>
            <w:ins w:id="211" w:author="Ulrich Wiehe" w:date="2019-07-08T15:12: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6672" w:rsidRPr="008C18E3" w:rsidRDefault="009F6672" w:rsidP="00161A47">
            <w:pPr>
              <w:pStyle w:val="TAH"/>
              <w:rPr>
                <w:ins w:id="212" w:author="Ulrich Wiehe" w:date="2019-07-08T15:12:00Z"/>
              </w:rPr>
            </w:pPr>
            <w:ins w:id="213" w:author="Ulrich Wiehe" w:date="2019-07-08T15:12:00Z">
              <w:r>
                <w:t>Description</w:t>
              </w:r>
            </w:ins>
          </w:p>
        </w:tc>
      </w:tr>
      <w:tr w:rsidR="009F6672" w:rsidRPr="00384E92" w:rsidTr="00161A47">
        <w:trPr>
          <w:jc w:val="center"/>
          <w:ins w:id="214" w:author="Ulrich Wiehe" w:date="2019-07-08T15:12:00Z"/>
        </w:trPr>
        <w:tc>
          <w:tcPr>
            <w:tcW w:w="1851" w:type="pct"/>
            <w:tcBorders>
              <w:top w:val="single" w:sz="4" w:space="0" w:color="auto"/>
              <w:left w:val="single" w:sz="4" w:space="0" w:color="auto"/>
              <w:bottom w:val="single" w:sz="4" w:space="0" w:color="auto"/>
              <w:right w:val="single" w:sz="4" w:space="0" w:color="auto"/>
            </w:tcBorders>
            <w:hideMark/>
          </w:tcPr>
          <w:p w:rsidR="009F6672" w:rsidRPr="008C18E3" w:rsidRDefault="009F6672" w:rsidP="00161A47">
            <w:pPr>
              <w:pStyle w:val="TAL"/>
              <w:rPr>
                <w:ins w:id="215" w:author="Ulrich Wiehe" w:date="2019-07-08T15:12:00Z"/>
              </w:rPr>
            </w:pPr>
            <w:ins w:id="216" w:author="Ulrich Wiehe" w:date="2019-07-08T15:12:00Z">
              <w:r>
                <w:t>{apiRoot}/nudm-</w:t>
              </w:r>
            </w:ins>
            <w:ins w:id="217" w:author="Ulrich Wiehe" w:date="2019-07-08T15:13:00Z">
              <w:r>
                <w:t>mt</w:t>
              </w:r>
            </w:ins>
            <w:ins w:id="218" w:author="Ulrich Wiehe" w:date="2019-07-08T15:12:00Z">
              <w:r>
                <w:t>/&lt;apiVersion&gt;/</w:t>
              </w:r>
            </w:ins>
            <w:ins w:id="219" w:author="Ulrich Wiehe" w:date="2019-07-08T15:13:00Z">
              <w:r>
                <w:t>provide</w:t>
              </w:r>
              <w:r w:rsidR="00647307">
                <w:t>-tads-info</w:t>
              </w:r>
            </w:ins>
          </w:p>
        </w:tc>
        <w:tc>
          <w:tcPr>
            <w:tcW w:w="964" w:type="pct"/>
            <w:tcBorders>
              <w:top w:val="single" w:sz="4" w:space="0" w:color="auto"/>
              <w:left w:val="single" w:sz="4" w:space="0" w:color="auto"/>
              <w:bottom w:val="single" w:sz="4" w:space="0" w:color="auto"/>
              <w:right w:val="single" w:sz="4" w:space="0" w:color="auto"/>
            </w:tcBorders>
            <w:hideMark/>
          </w:tcPr>
          <w:p w:rsidR="009F6672" w:rsidRPr="008C18E3" w:rsidRDefault="009F6672" w:rsidP="00161A47">
            <w:pPr>
              <w:pStyle w:val="TAL"/>
              <w:rPr>
                <w:ins w:id="220" w:author="Ulrich Wiehe" w:date="2019-07-08T15:12:00Z"/>
              </w:rPr>
            </w:pPr>
            <w:ins w:id="221" w:author="Ulrich Wiehe" w:date="2019-07-08T15:12:00Z">
              <w:r>
                <w:t>POST</w:t>
              </w:r>
            </w:ins>
          </w:p>
        </w:tc>
        <w:tc>
          <w:tcPr>
            <w:tcW w:w="2185" w:type="pct"/>
            <w:tcBorders>
              <w:top w:val="single" w:sz="4" w:space="0" w:color="auto"/>
              <w:left w:val="single" w:sz="4" w:space="0" w:color="auto"/>
              <w:bottom w:val="single" w:sz="4" w:space="0" w:color="auto"/>
              <w:right w:val="single" w:sz="4" w:space="0" w:color="auto"/>
            </w:tcBorders>
            <w:hideMark/>
          </w:tcPr>
          <w:p w:rsidR="009F6672" w:rsidRPr="008C18E3" w:rsidRDefault="00647307" w:rsidP="00161A47">
            <w:pPr>
              <w:pStyle w:val="TAL"/>
              <w:rPr>
                <w:ins w:id="222" w:author="Ulrich Wiehe" w:date="2019-07-08T15:12:00Z"/>
              </w:rPr>
            </w:pPr>
            <w:ins w:id="223" w:author="Ulrich Wiehe" w:date="2019-07-08T15:14:00Z">
              <w:r>
                <w:t>If</w:t>
              </w:r>
            </w:ins>
            <w:ins w:id="224" w:author="Ulrich Wiehe" w:date="2019-07-08T15:15:00Z">
              <w:r w:rsidRPr="000B71E3">
                <w:rPr>
                  <w:rFonts w:eastAsia="Malgun Gothic"/>
                </w:rPr>
                <w:t xml:space="preserve"> IMS Voice over PS Sessions</w:t>
              </w:r>
              <w:r>
                <w:rPr>
                  <w:rFonts w:eastAsia="Malgun Gothic"/>
                </w:rPr>
                <w:t xml:space="preserve"> is not h</w:t>
              </w:r>
            </w:ins>
            <w:ins w:id="225" w:author="Ulrich Wiehe" w:date="2019-07-08T15:16:00Z">
              <w:r>
                <w:rPr>
                  <w:rFonts w:eastAsia="Malgun Gothic"/>
                </w:rPr>
                <w:t xml:space="preserve">omogenously supported/not supported at the registered AMF(s), the UDM </w:t>
              </w:r>
            </w:ins>
            <w:ins w:id="226" w:author="Ulrich Wiehe" w:date="2019-07-08T15:19:00Z">
              <w:r>
                <w:rPr>
                  <w:rFonts w:eastAsia="Malgun Gothic"/>
                </w:rPr>
                <w:t>retrieves domain selection info from the registered AMF(s) and provides the most recent response</w:t>
              </w:r>
            </w:ins>
            <w:ins w:id="227" w:author="Ulrich Wiehe" w:date="2019-07-08T15:20:00Z">
              <w:r>
                <w:rPr>
                  <w:rFonts w:eastAsia="Malgun Gothic"/>
                </w:rPr>
                <w:t xml:space="preserve"> to the service consumer (HSS).</w:t>
              </w:r>
            </w:ins>
          </w:p>
        </w:tc>
      </w:tr>
    </w:tbl>
    <w:p w:rsidR="009F6672" w:rsidRPr="00384E92" w:rsidRDefault="009F6672" w:rsidP="009F6672">
      <w:pPr>
        <w:pStyle w:val="Guidance"/>
        <w:rPr>
          <w:ins w:id="228" w:author="Ulrich Wiehe" w:date="2019-07-08T15:12:00Z"/>
        </w:rPr>
      </w:pPr>
    </w:p>
    <w:p w:rsidR="009F6672" w:rsidRDefault="009F6672" w:rsidP="009F6672">
      <w:pPr>
        <w:pStyle w:val="Heading4"/>
        <w:rPr>
          <w:ins w:id="229" w:author="Ulrich Wiehe" w:date="2019-07-08T15:12:00Z"/>
        </w:rPr>
      </w:pPr>
      <w:bookmarkStart w:id="230" w:name="_Toc510696624"/>
      <w:bookmarkStart w:id="231" w:name="_Toc6488448"/>
      <w:ins w:id="232" w:author="Ulrich Wiehe" w:date="2019-07-08T15:12:00Z">
        <w:r>
          <w:t>6.</w:t>
        </w:r>
      </w:ins>
      <w:ins w:id="233" w:author="Ulrich Wiehe" w:date="2019-07-08T15:20:00Z">
        <w:r w:rsidR="00647307" w:rsidRPr="00647307">
          <w:rPr>
            <w:highlight w:val="yellow"/>
            <w:rPrChange w:id="234" w:author="Ulrich Wiehe" w:date="2019-07-08T15:20:00Z">
              <w:rPr/>
            </w:rPrChange>
          </w:rPr>
          <w:t>x</w:t>
        </w:r>
      </w:ins>
      <w:ins w:id="235" w:author="Ulrich Wiehe" w:date="2019-07-08T15:12:00Z">
        <w:r>
          <w:t>.4.2</w:t>
        </w:r>
        <w:r>
          <w:tab/>
          <w:t xml:space="preserve">Operation: </w:t>
        </w:r>
      </w:ins>
      <w:ins w:id="236" w:author="Ulrich Wiehe" w:date="2019-07-08T15:21:00Z">
        <w:r w:rsidR="00647307">
          <w:t>Provide Domain Selection Info</w:t>
        </w:r>
      </w:ins>
      <w:bookmarkEnd w:id="230"/>
      <w:bookmarkEnd w:id="231"/>
    </w:p>
    <w:p w:rsidR="009F6672" w:rsidRDefault="009F6672" w:rsidP="009F6672">
      <w:pPr>
        <w:pStyle w:val="Heading5"/>
        <w:rPr>
          <w:ins w:id="237" w:author="Ulrich Wiehe" w:date="2019-07-08T15:12:00Z"/>
        </w:rPr>
      </w:pPr>
      <w:bookmarkStart w:id="238" w:name="_Toc510696625"/>
      <w:bookmarkStart w:id="239" w:name="_Toc6488449"/>
      <w:ins w:id="240" w:author="Ulrich Wiehe" w:date="2019-07-08T15:12:00Z">
        <w:r>
          <w:t>6.</w:t>
        </w:r>
      </w:ins>
      <w:ins w:id="241" w:author="Ulrich Wiehe" w:date="2019-07-08T15:30:00Z">
        <w:r w:rsidR="00161A47" w:rsidRPr="00161A47">
          <w:rPr>
            <w:highlight w:val="yellow"/>
            <w:rPrChange w:id="242" w:author="Ulrich Wiehe" w:date="2019-07-08T15:30:00Z">
              <w:rPr/>
            </w:rPrChange>
          </w:rPr>
          <w:t>x</w:t>
        </w:r>
      </w:ins>
      <w:ins w:id="243" w:author="Ulrich Wiehe" w:date="2019-07-08T15:12:00Z">
        <w:r>
          <w:t>.4.2.1</w:t>
        </w:r>
        <w:r>
          <w:tab/>
          <w:t>Description</w:t>
        </w:r>
        <w:bookmarkEnd w:id="238"/>
        <w:bookmarkEnd w:id="239"/>
      </w:ins>
    </w:p>
    <w:p w:rsidR="009F6672" w:rsidRPr="00960FB8" w:rsidRDefault="009F6672" w:rsidP="009F6672">
      <w:pPr>
        <w:rPr>
          <w:ins w:id="244" w:author="Ulrich Wiehe" w:date="2019-07-08T15:12:00Z"/>
        </w:rPr>
      </w:pPr>
      <w:ins w:id="245" w:author="Ulrich Wiehe" w:date="2019-07-08T15:12:00Z">
        <w:r>
          <w:t>This custom operation is used by the NF service consumer (</w:t>
        </w:r>
      </w:ins>
      <w:ins w:id="246" w:author="Ulrich Wiehe" w:date="2019-07-08T15:30:00Z">
        <w:r w:rsidR="00161A47">
          <w:t>HSS</w:t>
        </w:r>
      </w:ins>
      <w:ins w:id="247" w:author="Ulrich Wiehe" w:date="2019-07-08T15:12:00Z">
        <w:r>
          <w:t>) to re</w:t>
        </w:r>
      </w:ins>
      <w:ins w:id="248" w:author="Ulrich Wiehe" w:date="2019-07-08T15:30:00Z">
        <w:r w:rsidR="00161A47">
          <w:t xml:space="preserve">trieve </w:t>
        </w:r>
      </w:ins>
      <w:ins w:id="249" w:author="Ulrich Wiehe" w:date="2019-07-08T15:31:00Z">
        <w:r w:rsidR="00161A47">
          <w:t>termi</w:t>
        </w:r>
      </w:ins>
      <w:ins w:id="250" w:author="Ulrich Wiehe" w:date="2019-07-08T15:32:00Z">
        <w:r w:rsidR="00161A47">
          <w:t>nating access domain selection information</w:t>
        </w:r>
      </w:ins>
      <w:ins w:id="251" w:author="Ulrich Wiehe" w:date="2019-07-08T15:12:00Z">
        <w:r>
          <w:t xml:space="preserve"> for the provided </w:t>
        </w:r>
      </w:ins>
      <w:ins w:id="252" w:author="Ulrich Wiehe" w:date="2019-07-08T15:32:00Z">
        <w:r w:rsidR="00161A47">
          <w:t>supi</w:t>
        </w:r>
      </w:ins>
      <w:ins w:id="253" w:author="Ulrich Wiehe" w:date="2019-07-08T15:12:00Z">
        <w:r>
          <w:t>.</w:t>
        </w:r>
      </w:ins>
    </w:p>
    <w:p w:rsidR="009F6672" w:rsidRDefault="009F6672" w:rsidP="009F6672">
      <w:pPr>
        <w:pStyle w:val="Heading5"/>
        <w:rPr>
          <w:ins w:id="254" w:author="Ulrich Wiehe" w:date="2019-07-08T15:12:00Z"/>
        </w:rPr>
      </w:pPr>
      <w:bookmarkStart w:id="255" w:name="_Toc510696626"/>
      <w:bookmarkStart w:id="256" w:name="_Toc6488450"/>
      <w:ins w:id="257" w:author="Ulrich Wiehe" w:date="2019-07-08T15:12:00Z">
        <w:r>
          <w:t>6.</w:t>
        </w:r>
      </w:ins>
      <w:ins w:id="258" w:author="Ulrich Wiehe" w:date="2019-07-08T15:32:00Z">
        <w:r w:rsidR="00161A47" w:rsidRPr="00161A47">
          <w:rPr>
            <w:highlight w:val="yellow"/>
            <w:rPrChange w:id="259" w:author="Ulrich Wiehe" w:date="2019-07-08T15:32:00Z">
              <w:rPr/>
            </w:rPrChange>
          </w:rPr>
          <w:t>x</w:t>
        </w:r>
      </w:ins>
      <w:ins w:id="260" w:author="Ulrich Wiehe" w:date="2019-07-08T15:12:00Z">
        <w:r>
          <w:t>.4.2.2</w:t>
        </w:r>
        <w:r>
          <w:tab/>
          <w:t>Operation Definition</w:t>
        </w:r>
        <w:bookmarkEnd w:id="255"/>
        <w:bookmarkEnd w:id="256"/>
      </w:ins>
    </w:p>
    <w:p w:rsidR="009F6672" w:rsidRPr="00384E92" w:rsidRDefault="009F6672" w:rsidP="009F6672">
      <w:pPr>
        <w:rPr>
          <w:ins w:id="261" w:author="Ulrich Wiehe" w:date="2019-07-08T15:12:00Z"/>
        </w:rPr>
      </w:pPr>
      <w:ins w:id="262" w:author="Ulrich Wiehe" w:date="2019-07-08T15:12:00Z">
        <w:r>
          <w:t>This operation shall support the data structures and response codes specified in tables 6.</w:t>
        </w:r>
      </w:ins>
      <w:ins w:id="263" w:author="Ulrich Wiehe" w:date="2019-07-08T15:33:00Z">
        <w:r w:rsidR="00161A47" w:rsidRPr="00161A47">
          <w:rPr>
            <w:highlight w:val="yellow"/>
            <w:rPrChange w:id="264" w:author="Ulrich Wiehe" w:date="2019-07-08T15:33:00Z">
              <w:rPr/>
            </w:rPrChange>
          </w:rPr>
          <w:t>x</w:t>
        </w:r>
      </w:ins>
      <w:ins w:id="265" w:author="Ulrich Wiehe" w:date="2019-07-08T15:12:00Z">
        <w:r>
          <w:t>.4.2.2-1 and 6.</w:t>
        </w:r>
      </w:ins>
      <w:ins w:id="266" w:author="Ulrich Wiehe" w:date="2019-07-08T15:33:00Z">
        <w:r w:rsidR="00161A47" w:rsidRPr="00161A47">
          <w:rPr>
            <w:highlight w:val="yellow"/>
            <w:rPrChange w:id="267" w:author="Ulrich Wiehe" w:date="2019-07-08T15:33:00Z">
              <w:rPr/>
            </w:rPrChange>
          </w:rPr>
          <w:t>x</w:t>
        </w:r>
      </w:ins>
      <w:ins w:id="268" w:author="Ulrich Wiehe" w:date="2019-07-08T15:12:00Z">
        <w:r>
          <w:t>.4.2.2-2.</w:t>
        </w:r>
      </w:ins>
    </w:p>
    <w:p w:rsidR="009F6672" w:rsidRPr="001769FF" w:rsidRDefault="009F6672" w:rsidP="009F6672">
      <w:pPr>
        <w:pStyle w:val="TH"/>
        <w:rPr>
          <w:ins w:id="269" w:author="Ulrich Wiehe" w:date="2019-07-08T15:12:00Z"/>
        </w:rPr>
      </w:pPr>
      <w:ins w:id="270" w:author="Ulrich Wiehe" w:date="2019-07-08T15:12:00Z">
        <w:r w:rsidRPr="001769FF">
          <w:t>Table 6.</w:t>
        </w:r>
      </w:ins>
      <w:ins w:id="271" w:author="Ulrich Wiehe" w:date="2019-07-08T15:33:00Z">
        <w:r w:rsidR="00161A47" w:rsidRPr="00161A47">
          <w:rPr>
            <w:highlight w:val="yellow"/>
            <w:rPrChange w:id="272" w:author="Ulrich Wiehe" w:date="2019-07-08T15:33:00Z">
              <w:rPr/>
            </w:rPrChange>
          </w:rPr>
          <w:t>x</w:t>
        </w:r>
      </w:ins>
      <w:ins w:id="273" w:author="Ulrich Wiehe" w:date="2019-07-08T15:12:00Z">
        <w:r>
          <w:t>.4.2.2</w:t>
        </w:r>
        <w:r w:rsidRPr="001769FF">
          <w:t>-</w:t>
        </w:r>
        <w:r>
          <w:t>1</w:t>
        </w:r>
        <w:r w:rsidRPr="001769FF">
          <w:t xml:space="preserve">: Data structures supported by the </w:t>
        </w:r>
        <w:r>
          <w:t>POST</w:t>
        </w:r>
      </w:ins>
      <w:ins w:id="274" w:author="Ulrich Wiehe" w:date="2019-07-08T15:33:00Z">
        <w:r w:rsidR="00161A47">
          <w:t xml:space="preserve"> </w:t>
        </w:r>
      </w:ins>
      <w:ins w:id="275" w:author="Ulrich Wiehe" w:date="2019-07-08T15:12:00Z">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672" w:rsidRPr="001769FF" w:rsidTr="00161A47">
        <w:trPr>
          <w:jc w:val="center"/>
          <w:ins w:id="276" w:author="Ulrich Wiehe" w:date="2019-07-08T15:1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277" w:author="Ulrich Wiehe" w:date="2019-07-08T15:12:00Z"/>
              </w:rPr>
            </w:pPr>
            <w:ins w:id="278" w:author="Ulrich Wiehe" w:date="2019-07-08T15:12: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279" w:author="Ulrich Wiehe" w:date="2019-07-08T15:12:00Z"/>
              </w:rPr>
            </w:pPr>
            <w:ins w:id="280" w:author="Ulrich Wiehe" w:date="2019-07-08T15: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281" w:author="Ulrich Wiehe" w:date="2019-07-08T15:12:00Z"/>
              </w:rPr>
            </w:pPr>
            <w:ins w:id="282" w:author="Ulrich Wiehe" w:date="2019-07-08T15:12: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F6672" w:rsidRPr="001769FF" w:rsidRDefault="009F6672" w:rsidP="00161A47">
            <w:pPr>
              <w:pStyle w:val="TAH"/>
              <w:rPr>
                <w:ins w:id="283" w:author="Ulrich Wiehe" w:date="2019-07-08T15:12:00Z"/>
              </w:rPr>
            </w:pPr>
            <w:ins w:id="284" w:author="Ulrich Wiehe" w:date="2019-07-08T15:12:00Z">
              <w:r>
                <w:t>Description</w:t>
              </w:r>
            </w:ins>
          </w:p>
        </w:tc>
      </w:tr>
      <w:tr w:rsidR="009F6672" w:rsidRPr="001769FF" w:rsidTr="00161A47">
        <w:trPr>
          <w:jc w:val="center"/>
          <w:ins w:id="285" w:author="Ulrich Wiehe" w:date="2019-07-08T15: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F6672" w:rsidRPr="001769FF" w:rsidRDefault="00161A47" w:rsidP="00161A47">
            <w:pPr>
              <w:pStyle w:val="TAL"/>
              <w:rPr>
                <w:ins w:id="286" w:author="Ulrich Wiehe" w:date="2019-07-08T15:12:00Z"/>
              </w:rPr>
            </w:pPr>
            <w:ins w:id="287" w:author="Ulrich Wiehe" w:date="2019-07-08T15:33:00Z">
              <w:r>
                <w:t>Supi</w:t>
              </w:r>
            </w:ins>
          </w:p>
        </w:tc>
        <w:tc>
          <w:tcPr>
            <w:tcW w:w="425" w:type="dxa"/>
            <w:tcBorders>
              <w:top w:val="single" w:sz="4" w:space="0" w:color="auto"/>
              <w:left w:val="single" w:sz="6" w:space="0" w:color="000000"/>
              <w:bottom w:val="single" w:sz="6" w:space="0" w:color="000000"/>
              <w:right w:val="single" w:sz="6" w:space="0" w:color="000000"/>
            </w:tcBorders>
          </w:tcPr>
          <w:p w:rsidR="009F6672" w:rsidRPr="001769FF" w:rsidRDefault="009F6672" w:rsidP="00161A47">
            <w:pPr>
              <w:pStyle w:val="TAC"/>
              <w:rPr>
                <w:ins w:id="288" w:author="Ulrich Wiehe" w:date="2019-07-08T15:12:00Z"/>
              </w:rPr>
            </w:pPr>
            <w:ins w:id="289" w:author="Ulrich Wiehe" w:date="2019-07-08T15:12:00Z">
              <w:r>
                <w:t>M"</w:t>
              </w:r>
            </w:ins>
          </w:p>
        </w:tc>
        <w:tc>
          <w:tcPr>
            <w:tcW w:w="1276" w:type="dxa"/>
            <w:tcBorders>
              <w:top w:val="single" w:sz="4" w:space="0" w:color="auto"/>
              <w:left w:val="single" w:sz="6" w:space="0" w:color="000000"/>
              <w:bottom w:val="single" w:sz="6" w:space="0" w:color="000000"/>
              <w:right w:val="single" w:sz="6" w:space="0" w:color="000000"/>
            </w:tcBorders>
          </w:tcPr>
          <w:p w:rsidR="009F6672" w:rsidRPr="001769FF" w:rsidRDefault="009F6672" w:rsidP="00161A47">
            <w:pPr>
              <w:pStyle w:val="TAL"/>
              <w:rPr>
                <w:ins w:id="290" w:author="Ulrich Wiehe" w:date="2019-07-08T15:12:00Z"/>
              </w:rPr>
            </w:pPr>
            <w:ins w:id="291" w:author="Ulrich Wiehe" w:date="2019-07-08T15:1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F6672" w:rsidRPr="001769FF" w:rsidRDefault="00161A47" w:rsidP="00161A47">
            <w:pPr>
              <w:pStyle w:val="TAL"/>
              <w:rPr>
                <w:ins w:id="292" w:author="Ulrich Wiehe" w:date="2019-07-08T15:12:00Z"/>
              </w:rPr>
            </w:pPr>
            <w:ins w:id="293" w:author="Ulrich Wiehe" w:date="2019-07-08T15:33:00Z">
              <w:r>
                <w:t>Identifies the</w:t>
              </w:r>
            </w:ins>
            <w:ins w:id="294" w:author="Ulrich Wiehe" w:date="2019-07-08T15:37:00Z">
              <w:r>
                <w:t xml:space="preserve"> subscriber for whom the </w:t>
              </w:r>
            </w:ins>
            <w:ins w:id="295" w:author="Ulrich Wiehe" w:date="2019-07-08T15:38:00Z">
              <w:r>
                <w:t>terminating access domain information is requested</w:t>
              </w:r>
            </w:ins>
          </w:p>
        </w:tc>
      </w:tr>
    </w:tbl>
    <w:p w:rsidR="009F6672" w:rsidRDefault="009F6672" w:rsidP="009F6672">
      <w:pPr>
        <w:rPr>
          <w:ins w:id="296" w:author="Ulrich Wiehe" w:date="2019-07-08T15:12:00Z"/>
        </w:rPr>
      </w:pPr>
    </w:p>
    <w:p w:rsidR="009F6672" w:rsidRPr="001769FF" w:rsidRDefault="009F6672" w:rsidP="009F6672">
      <w:pPr>
        <w:pStyle w:val="TH"/>
        <w:rPr>
          <w:ins w:id="297" w:author="Ulrich Wiehe" w:date="2019-07-08T15:12:00Z"/>
        </w:rPr>
      </w:pPr>
      <w:ins w:id="298" w:author="Ulrich Wiehe" w:date="2019-07-08T15:12:00Z">
        <w:r w:rsidRPr="001769FF">
          <w:t>Table 6.</w:t>
        </w:r>
      </w:ins>
      <w:ins w:id="299" w:author="Ulrich Wiehe" w:date="2019-07-08T15:34:00Z">
        <w:r w:rsidR="00161A47" w:rsidRPr="00161A47">
          <w:rPr>
            <w:highlight w:val="yellow"/>
            <w:rPrChange w:id="300" w:author="Ulrich Wiehe" w:date="2019-07-08T15:34:00Z">
              <w:rPr/>
            </w:rPrChange>
          </w:rPr>
          <w:t>x</w:t>
        </w:r>
      </w:ins>
      <w:ins w:id="301" w:author="Ulrich Wiehe" w:date="2019-07-08T15:12:00Z">
        <w:r>
          <w:t>.4.2.2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F6672" w:rsidRPr="001769FF" w:rsidTr="00161A47">
        <w:trPr>
          <w:jc w:val="center"/>
          <w:ins w:id="302" w:author="Ulrich Wiehe" w:date="2019-07-08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303" w:author="Ulrich Wiehe" w:date="2019-07-08T15:12:00Z"/>
              </w:rPr>
            </w:pPr>
            <w:ins w:id="304" w:author="Ulrich Wiehe" w:date="2019-07-08T15:12: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305" w:author="Ulrich Wiehe" w:date="2019-07-08T15:12:00Z"/>
              </w:rPr>
            </w:pPr>
            <w:ins w:id="306" w:author="Ulrich Wiehe" w:date="2019-07-08T15: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307" w:author="Ulrich Wiehe" w:date="2019-07-08T15:12:00Z"/>
              </w:rPr>
            </w:pPr>
            <w:ins w:id="308" w:author="Ulrich Wiehe" w:date="2019-07-08T15:12: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309" w:author="Ulrich Wiehe" w:date="2019-07-08T15:12:00Z"/>
              </w:rPr>
            </w:pPr>
            <w:ins w:id="310" w:author="Ulrich Wiehe" w:date="2019-07-08T15:12:00Z">
              <w:r w:rsidRPr="001769FF">
                <w:t>Response</w:t>
              </w:r>
            </w:ins>
          </w:p>
          <w:p w:rsidR="009F6672" w:rsidRPr="001769FF" w:rsidRDefault="009F6672" w:rsidP="00161A47">
            <w:pPr>
              <w:pStyle w:val="TAH"/>
              <w:rPr>
                <w:ins w:id="311" w:author="Ulrich Wiehe" w:date="2019-07-08T15:12:00Z"/>
              </w:rPr>
            </w:pPr>
            <w:ins w:id="312" w:author="Ulrich Wiehe" w:date="2019-07-08T15:12: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F6672" w:rsidRPr="001769FF" w:rsidRDefault="009F6672" w:rsidP="00161A47">
            <w:pPr>
              <w:pStyle w:val="TAH"/>
              <w:rPr>
                <w:ins w:id="313" w:author="Ulrich Wiehe" w:date="2019-07-08T15:12:00Z"/>
              </w:rPr>
            </w:pPr>
            <w:ins w:id="314" w:author="Ulrich Wiehe" w:date="2019-07-08T15:12:00Z">
              <w:r>
                <w:t>Description</w:t>
              </w:r>
            </w:ins>
          </w:p>
        </w:tc>
      </w:tr>
      <w:tr w:rsidR="009F6672" w:rsidRPr="001769FF" w:rsidTr="00161A47">
        <w:trPr>
          <w:jc w:val="center"/>
          <w:ins w:id="315" w:author="Ulrich Wiehe" w:date="2019-07-08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F6672" w:rsidRPr="001769FF" w:rsidRDefault="00161A47" w:rsidP="00161A47">
            <w:pPr>
              <w:pStyle w:val="TAL"/>
              <w:rPr>
                <w:ins w:id="316" w:author="Ulrich Wiehe" w:date="2019-07-08T15:12:00Z"/>
              </w:rPr>
            </w:pPr>
            <w:ins w:id="317" w:author="Ulrich Wiehe" w:date="2019-07-08T15:39:00Z">
              <w:r>
                <w:t>UeContextInfo</w:t>
              </w:r>
            </w:ins>
          </w:p>
        </w:tc>
        <w:tc>
          <w:tcPr>
            <w:tcW w:w="225" w:type="pct"/>
            <w:tcBorders>
              <w:top w:val="single" w:sz="4" w:space="0" w:color="auto"/>
              <w:left w:val="single" w:sz="6" w:space="0" w:color="000000"/>
              <w:bottom w:val="single" w:sz="6" w:space="0" w:color="000000"/>
              <w:right w:val="single" w:sz="6" w:space="0" w:color="000000"/>
            </w:tcBorders>
          </w:tcPr>
          <w:p w:rsidR="009F6672" w:rsidRPr="001769FF" w:rsidRDefault="009F6672" w:rsidP="00161A47">
            <w:pPr>
              <w:pStyle w:val="TAC"/>
              <w:rPr>
                <w:ins w:id="318" w:author="Ulrich Wiehe" w:date="2019-07-08T15:12:00Z"/>
              </w:rPr>
            </w:pPr>
            <w:ins w:id="319" w:author="Ulrich Wiehe" w:date="2019-07-08T15:12:00Z">
              <w:r>
                <w:t>M</w:t>
              </w:r>
            </w:ins>
          </w:p>
        </w:tc>
        <w:tc>
          <w:tcPr>
            <w:tcW w:w="649" w:type="pct"/>
            <w:tcBorders>
              <w:top w:val="single" w:sz="4" w:space="0" w:color="auto"/>
              <w:left w:val="single" w:sz="6" w:space="0" w:color="000000"/>
              <w:bottom w:val="single" w:sz="6" w:space="0" w:color="000000"/>
              <w:right w:val="single" w:sz="6" w:space="0" w:color="000000"/>
            </w:tcBorders>
          </w:tcPr>
          <w:p w:rsidR="009F6672" w:rsidRPr="001769FF" w:rsidRDefault="009F6672" w:rsidP="00161A47">
            <w:pPr>
              <w:pStyle w:val="TAL"/>
              <w:rPr>
                <w:ins w:id="320" w:author="Ulrich Wiehe" w:date="2019-07-08T15:12:00Z"/>
              </w:rPr>
            </w:pPr>
            <w:ins w:id="321" w:author="Ulrich Wiehe" w:date="2019-07-08T15:12:00Z">
              <w:r>
                <w:t>1</w:t>
              </w:r>
            </w:ins>
          </w:p>
        </w:tc>
        <w:tc>
          <w:tcPr>
            <w:tcW w:w="583" w:type="pct"/>
            <w:tcBorders>
              <w:top w:val="single" w:sz="4" w:space="0" w:color="auto"/>
              <w:left w:val="single" w:sz="6" w:space="0" w:color="000000"/>
              <w:bottom w:val="single" w:sz="6" w:space="0" w:color="000000"/>
              <w:right w:val="single" w:sz="6" w:space="0" w:color="000000"/>
            </w:tcBorders>
          </w:tcPr>
          <w:p w:rsidR="009F6672" w:rsidRPr="001769FF" w:rsidRDefault="009F6672" w:rsidP="00161A47">
            <w:pPr>
              <w:pStyle w:val="TAL"/>
              <w:rPr>
                <w:ins w:id="322" w:author="Ulrich Wiehe" w:date="2019-07-08T15:12:00Z"/>
              </w:rPr>
            </w:pPr>
            <w:ins w:id="323" w:author="Ulrich Wiehe" w:date="2019-07-08T15:12: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F6672" w:rsidRPr="001769FF" w:rsidRDefault="009F6672" w:rsidP="00161A47">
            <w:pPr>
              <w:pStyle w:val="TAL"/>
              <w:rPr>
                <w:ins w:id="324" w:author="Ulrich Wiehe" w:date="2019-07-08T15:12:00Z"/>
              </w:rPr>
            </w:pPr>
            <w:ins w:id="325" w:author="Ulrich Wiehe" w:date="2019-07-08T15:12:00Z">
              <w:r>
                <w:t xml:space="preserve">Upon success, a response body containing the </w:t>
              </w:r>
            </w:ins>
            <w:ins w:id="326" w:author="Ulrich Wiehe" w:date="2019-07-08T15:39:00Z">
              <w:r w:rsidR="000335C4">
                <w:t>T-ADS</w:t>
              </w:r>
            </w:ins>
            <w:ins w:id="327" w:author="Ulrich Wiehe" w:date="2019-07-08T15:40:00Z">
              <w:r w:rsidR="000335C4">
                <w:t xml:space="preserve"> information </w:t>
              </w:r>
            </w:ins>
            <w:ins w:id="328" w:author="Ulrich Wiehe" w:date="2019-07-08T15:12:00Z">
              <w:r>
                <w:t>shall be returned</w:t>
              </w:r>
            </w:ins>
          </w:p>
        </w:tc>
      </w:tr>
    </w:tbl>
    <w:p w:rsidR="009F6672" w:rsidRPr="00384E92" w:rsidRDefault="009F6672" w:rsidP="009F6672">
      <w:pPr>
        <w:rPr>
          <w:ins w:id="329" w:author="Ulrich Wiehe" w:date="2019-07-08T15:12:00Z"/>
        </w:rPr>
      </w:pPr>
    </w:p>
    <w:p w:rsidR="0069581F" w:rsidRPr="000B71E3" w:rsidRDefault="0069581F" w:rsidP="0069581F">
      <w:pPr>
        <w:pStyle w:val="Heading3"/>
        <w:rPr>
          <w:ins w:id="330" w:author="Ulrich Wiehe" w:date="2019-07-08T15:00:00Z"/>
        </w:rPr>
      </w:pPr>
      <w:ins w:id="331" w:author="Ulrich Wiehe" w:date="2019-07-08T15:00:00Z">
        <w:r w:rsidRPr="000B71E3">
          <w:t>6.</w:t>
        </w:r>
      </w:ins>
      <w:ins w:id="332" w:author="Ulrich Wiehe" w:date="2019-07-08T15:41:00Z">
        <w:r w:rsidR="000335C4" w:rsidRPr="000335C4">
          <w:rPr>
            <w:highlight w:val="yellow"/>
            <w:rPrChange w:id="333" w:author="Ulrich Wiehe" w:date="2019-07-08T15:41:00Z">
              <w:rPr/>
            </w:rPrChange>
          </w:rPr>
          <w:t>x</w:t>
        </w:r>
      </w:ins>
      <w:ins w:id="334" w:author="Ulrich Wiehe" w:date="2019-07-08T15:00:00Z">
        <w:r w:rsidRPr="000B71E3">
          <w:t>.5</w:t>
        </w:r>
        <w:r w:rsidRPr="000B71E3">
          <w:tab/>
          <w:t>Notifications</w:t>
        </w:r>
      </w:ins>
    </w:p>
    <w:p w:rsidR="0069581F" w:rsidRPr="000B71E3" w:rsidRDefault="0069581F" w:rsidP="0069581F">
      <w:pPr>
        <w:rPr>
          <w:ins w:id="335" w:author="Ulrich Wiehe" w:date="2019-07-08T15:00:00Z"/>
        </w:rPr>
      </w:pPr>
      <w:ins w:id="336" w:author="Ulrich Wiehe" w:date="2019-07-08T15:00: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Nudm_</w:t>
        </w:r>
      </w:ins>
      <w:ins w:id="337" w:author="Ulrich Wiehe" w:date="2019-07-08T15:11:00Z">
        <w:r w:rsidR="009F6672">
          <w:t>MT</w:t>
        </w:r>
      </w:ins>
      <w:ins w:id="338" w:author="Ulrich Wiehe" w:date="2019-07-08T15:00:00Z">
        <w:r w:rsidRPr="000B71E3">
          <w:t xml:space="preserve"> Service</w:t>
        </w:r>
        <w:r w:rsidRPr="000B71E3">
          <w:rPr>
            <w:lang w:val="en-US"/>
          </w:rPr>
          <w:t>.</w:t>
        </w:r>
      </w:ins>
    </w:p>
    <w:p w:rsidR="0069581F" w:rsidRPr="000B71E3" w:rsidRDefault="0069581F" w:rsidP="0069581F">
      <w:pPr>
        <w:pStyle w:val="Heading3"/>
        <w:rPr>
          <w:ins w:id="339" w:author="Ulrich Wiehe" w:date="2019-07-08T15:00:00Z"/>
        </w:rPr>
      </w:pPr>
      <w:ins w:id="340" w:author="Ulrich Wiehe" w:date="2019-07-08T15:00:00Z">
        <w:r w:rsidRPr="000B71E3">
          <w:t>6.</w:t>
        </w:r>
      </w:ins>
      <w:ins w:id="341" w:author="Ulrich Wiehe" w:date="2019-07-08T15:41:00Z">
        <w:r w:rsidR="000335C4" w:rsidRPr="000335C4">
          <w:rPr>
            <w:highlight w:val="yellow"/>
            <w:rPrChange w:id="342" w:author="Ulrich Wiehe" w:date="2019-07-08T15:41:00Z">
              <w:rPr/>
            </w:rPrChange>
          </w:rPr>
          <w:t>x</w:t>
        </w:r>
      </w:ins>
      <w:ins w:id="343" w:author="Ulrich Wiehe" w:date="2019-07-08T15:00:00Z">
        <w:r w:rsidRPr="000B71E3">
          <w:t>.6</w:t>
        </w:r>
        <w:r w:rsidRPr="000B71E3">
          <w:tab/>
          <w:t>Data Model</w:t>
        </w:r>
      </w:ins>
    </w:p>
    <w:p w:rsidR="0069581F" w:rsidRPr="000B71E3" w:rsidRDefault="0069581F" w:rsidP="0069581F">
      <w:pPr>
        <w:pStyle w:val="Heading4"/>
        <w:rPr>
          <w:ins w:id="344" w:author="Ulrich Wiehe" w:date="2019-07-08T15:00:00Z"/>
        </w:rPr>
      </w:pPr>
      <w:ins w:id="345" w:author="Ulrich Wiehe" w:date="2019-07-08T15:00:00Z">
        <w:r w:rsidRPr="000B71E3">
          <w:t>6.</w:t>
        </w:r>
      </w:ins>
      <w:ins w:id="346" w:author="Ulrich Wiehe" w:date="2019-07-08T15:41:00Z">
        <w:r w:rsidR="000335C4" w:rsidRPr="000335C4">
          <w:rPr>
            <w:highlight w:val="yellow"/>
            <w:rPrChange w:id="347" w:author="Ulrich Wiehe" w:date="2019-07-08T15:41:00Z">
              <w:rPr/>
            </w:rPrChange>
          </w:rPr>
          <w:t>x</w:t>
        </w:r>
      </w:ins>
      <w:ins w:id="348" w:author="Ulrich Wiehe" w:date="2019-07-08T15:00:00Z">
        <w:r w:rsidRPr="000B71E3">
          <w:t>.6.1</w:t>
        </w:r>
        <w:r w:rsidRPr="000B71E3">
          <w:tab/>
          <w:t>General</w:t>
        </w:r>
      </w:ins>
    </w:p>
    <w:p w:rsidR="0069581F" w:rsidRPr="000B71E3" w:rsidRDefault="0069581F" w:rsidP="0069581F">
      <w:pPr>
        <w:rPr>
          <w:ins w:id="349" w:author="Ulrich Wiehe" w:date="2019-07-08T15:00:00Z"/>
        </w:rPr>
      </w:pPr>
      <w:ins w:id="350" w:author="Ulrich Wiehe" w:date="2019-07-08T15:00:00Z">
        <w:r w:rsidRPr="000B71E3">
          <w:t xml:space="preserve">This </w:t>
        </w:r>
        <w:r>
          <w:t>clause</w:t>
        </w:r>
        <w:r w:rsidRPr="000B71E3">
          <w:t xml:space="preserve"> specifies the application data model supported by the API.</w:t>
        </w:r>
      </w:ins>
    </w:p>
    <w:p w:rsidR="0069581F" w:rsidRPr="000B71E3" w:rsidRDefault="0069581F" w:rsidP="0069581F">
      <w:pPr>
        <w:rPr>
          <w:ins w:id="351" w:author="Ulrich Wiehe" w:date="2019-07-08T15:00:00Z"/>
        </w:rPr>
      </w:pPr>
      <w:ins w:id="352" w:author="Ulrich Wiehe" w:date="2019-07-08T15:00:00Z">
        <w:r w:rsidRPr="000B71E3">
          <w:t>Table 6.</w:t>
        </w:r>
      </w:ins>
      <w:ins w:id="353" w:author="Ulrich Wiehe" w:date="2019-07-08T15:42:00Z">
        <w:r w:rsidR="000335C4" w:rsidRPr="000335C4">
          <w:rPr>
            <w:highlight w:val="yellow"/>
            <w:rPrChange w:id="354" w:author="Ulrich Wiehe" w:date="2019-07-08T15:42:00Z">
              <w:rPr/>
            </w:rPrChange>
          </w:rPr>
          <w:t>x</w:t>
        </w:r>
      </w:ins>
      <w:ins w:id="355" w:author="Ulrich Wiehe" w:date="2019-07-08T15:00:00Z">
        <w:r w:rsidRPr="000B71E3">
          <w:t>.6.1-1 specifies the structured data types defined for the Nudm_</w:t>
        </w:r>
      </w:ins>
      <w:ins w:id="356" w:author="Ulrich Wiehe" w:date="2019-07-08T15:41:00Z">
        <w:r w:rsidR="000335C4">
          <w:t>MT</w:t>
        </w:r>
      </w:ins>
      <w:ins w:id="357" w:author="Ulrich Wiehe" w:date="2019-07-08T15:00:00Z">
        <w:r w:rsidRPr="000B71E3">
          <w:t xml:space="preserve"> service API. For simple data types defined for the Nudm_</w:t>
        </w:r>
      </w:ins>
      <w:ins w:id="358" w:author="Ulrich Wiehe" w:date="2019-07-08T15:41:00Z">
        <w:r w:rsidR="000335C4">
          <w:t>MT</w:t>
        </w:r>
      </w:ins>
      <w:ins w:id="359" w:author="Ulrich Wiehe" w:date="2019-07-08T15:00:00Z">
        <w:r w:rsidRPr="000B71E3">
          <w:t xml:space="preserve"> service API see table 6.</w:t>
        </w:r>
      </w:ins>
      <w:ins w:id="360" w:author="Ulrich Wiehe" w:date="2019-07-08T15:41:00Z">
        <w:r w:rsidR="000335C4" w:rsidRPr="000335C4">
          <w:rPr>
            <w:highlight w:val="yellow"/>
            <w:rPrChange w:id="361" w:author="Ulrich Wiehe" w:date="2019-07-08T15:41:00Z">
              <w:rPr/>
            </w:rPrChange>
          </w:rPr>
          <w:t>x</w:t>
        </w:r>
      </w:ins>
      <w:ins w:id="362" w:author="Ulrich Wiehe" w:date="2019-07-08T15:00:00Z">
        <w:r w:rsidRPr="000B71E3">
          <w:t>.6.3.2-1.</w:t>
        </w:r>
      </w:ins>
    </w:p>
    <w:p w:rsidR="0069581F" w:rsidRPr="000B71E3" w:rsidRDefault="0069581F" w:rsidP="0069581F">
      <w:pPr>
        <w:pStyle w:val="TH"/>
        <w:rPr>
          <w:ins w:id="363" w:author="Ulrich Wiehe" w:date="2019-07-08T15:00:00Z"/>
        </w:rPr>
      </w:pPr>
      <w:ins w:id="364" w:author="Ulrich Wiehe" w:date="2019-07-08T15:00:00Z">
        <w:r w:rsidRPr="000B71E3">
          <w:t>Table 6.</w:t>
        </w:r>
      </w:ins>
      <w:ins w:id="365" w:author="Ulrich Wiehe" w:date="2019-07-08T15:42:00Z">
        <w:r w:rsidR="000335C4" w:rsidRPr="000335C4">
          <w:rPr>
            <w:highlight w:val="yellow"/>
            <w:rPrChange w:id="366" w:author="Ulrich Wiehe" w:date="2019-07-08T15:42:00Z">
              <w:rPr/>
            </w:rPrChange>
          </w:rPr>
          <w:t>x</w:t>
        </w:r>
      </w:ins>
      <w:ins w:id="367" w:author="Ulrich Wiehe" w:date="2019-07-08T15:00:00Z">
        <w:r w:rsidRPr="000B71E3">
          <w:t>.6.1-1: Nudm_</w:t>
        </w:r>
      </w:ins>
      <w:ins w:id="368" w:author="Ulrich Wiehe" w:date="2019-07-08T15:42:00Z">
        <w:r w:rsidR="000335C4">
          <w:t>MT</w:t>
        </w:r>
      </w:ins>
      <w:ins w:id="369" w:author="Ulrich Wiehe" w:date="2019-07-08T15:00: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69581F" w:rsidRPr="000B71E3" w:rsidTr="00161A47">
        <w:trPr>
          <w:jc w:val="center"/>
          <w:ins w:id="370" w:author="Ulrich Wiehe" w:date="2019-07-08T15:00:00Z"/>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371" w:author="Ulrich Wiehe" w:date="2019-07-08T15:00:00Z"/>
              </w:rPr>
            </w:pPr>
            <w:ins w:id="372" w:author="Ulrich Wiehe" w:date="2019-07-08T15:00:00Z">
              <w:r w:rsidRPr="000B71E3">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69581F" w:rsidRPr="000B71E3" w:rsidRDefault="0069581F" w:rsidP="00161A47">
            <w:pPr>
              <w:pStyle w:val="TAH"/>
              <w:rPr>
                <w:ins w:id="373" w:author="Ulrich Wiehe" w:date="2019-07-08T15:00:00Z"/>
              </w:rPr>
            </w:pPr>
            <w:ins w:id="374" w:author="Ulrich Wiehe" w:date="2019-07-08T15:00:00Z">
              <w:r w:rsidRPr="000B71E3">
                <w:t>Section defined</w:t>
              </w:r>
            </w:ins>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375" w:author="Ulrich Wiehe" w:date="2019-07-08T15:00:00Z"/>
              </w:rPr>
            </w:pPr>
            <w:ins w:id="376" w:author="Ulrich Wiehe" w:date="2019-07-08T15:00:00Z">
              <w:r w:rsidRPr="000B71E3">
                <w:t>Description</w:t>
              </w:r>
            </w:ins>
          </w:p>
        </w:tc>
      </w:tr>
      <w:tr w:rsidR="0069581F" w:rsidRPr="000B71E3" w:rsidTr="00161A47">
        <w:trPr>
          <w:jc w:val="center"/>
          <w:ins w:id="377" w:author="Ulrich Wiehe" w:date="2019-07-08T15:00:00Z"/>
        </w:trPr>
        <w:tc>
          <w:tcPr>
            <w:tcW w:w="2319"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378" w:author="Ulrich Wiehe" w:date="2019-07-08T15:00:00Z"/>
              </w:rPr>
            </w:pPr>
          </w:p>
        </w:tc>
        <w:tc>
          <w:tcPr>
            <w:tcW w:w="1559"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379" w:author="Ulrich Wiehe" w:date="2019-07-08T15:00:00Z"/>
              </w:rPr>
            </w:pPr>
          </w:p>
        </w:tc>
        <w:tc>
          <w:tcPr>
            <w:tcW w:w="5296"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380" w:author="Ulrich Wiehe" w:date="2019-07-08T15:00:00Z"/>
                <w:rFonts w:cs="Arial"/>
                <w:szCs w:val="18"/>
              </w:rPr>
            </w:pPr>
          </w:p>
        </w:tc>
      </w:tr>
    </w:tbl>
    <w:p w:rsidR="0069581F" w:rsidRPr="000B71E3" w:rsidRDefault="0069581F" w:rsidP="0069581F">
      <w:pPr>
        <w:rPr>
          <w:ins w:id="381" w:author="Ulrich Wiehe" w:date="2019-07-08T15:00:00Z"/>
        </w:rPr>
      </w:pPr>
    </w:p>
    <w:p w:rsidR="0069581F" w:rsidRPr="000B71E3" w:rsidRDefault="0069581F" w:rsidP="0069581F">
      <w:pPr>
        <w:rPr>
          <w:ins w:id="382" w:author="Ulrich Wiehe" w:date="2019-07-08T15:00:00Z"/>
        </w:rPr>
      </w:pPr>
      <w:ins w:id="383" w:author="Ulrich Wiehe" w:date="2019-07-08T15:00:00Z">
        <w:r w:rsidRPr="000B71E3">
          <w:t>Table 6.</w:t>
        </w:r>
      </w:ins>
      <w:ins w:id="384" w:author="Ulrich Wiehe" w:date="2019-07-08T15:43:00Z">
        <w:r w:rsidR="000335C4" w:rsidRPr="000335C4">
          <w:rPr>
            <w:highlight w:val="yellow"/>
            <w:rPrChange w:id="385" w:author="Ulrich Wiehe" w:date="2019-07-08T15:43:00Z">
              <w:rPr/>
            </w:rPrChange>
          </w:rPr>
          <w:t>x</w:t>
        </w:r>
      </w:ins>
      <w:ins w:id="386" w:author="Ulrich Wiehe" w:date="2019-07-08T15:00:00Z">
        <w:r w:rsidRPr="000B71E3">
          <w:t>.6.1-2 specifies data types re-used by the Nudm_</w:t>
        </w:r>
      </w:ins>
      <w:ins w:id="387" w:author="Ulrich Wiehe" w:date="2019-07-08T15:43:00Z">
        <w:r w:rsidR="000335C4">
          <w:t>MT</w:t>
        </w:r>
      </w:ins>
      <w:ins w:id="388" w:author="Ulrich Wiehe" w:date="2019-07-08T15:00:00Z">
        <w:r w:rsidRPr="000B71E3">
          <w:t xml:space="preserve"> service API from other specifications, including a reference to their respective specifications and when needed, a short description of their use within the Nudm_</w:t>
        </w:r>
      </w:ins>
      <w:ins w:id="389" w:author="Ulrich Wiehe" w:date="2019-07-08T15:43:00Z">
        <w:r w:rsidR="000335C4">
          <w:t>MT</w:t>
        </w:r>
      </w:ins>
      <w:ins w:id="390" w:author="Ulrich Wiehe" w:date="2019-07-08T15:00:00Z">
        <w:r w:rsidRPr="000B71E3">
          <w:t xml:space="preserve"> service API. </w:t>
        </w:r>
      </w:ins>
    </w:p>
    <w:p w:rsidR="0069581F" w:rsidRPr="000B71E3" w:rsidRDefault="0069581F" w:rsidP="0069581F">
      <w:pPr>
        <w:pStyle w:val="TH"/>
        <w:rPr>
          <w:ins w:id="391" w:author="Ulrich Wiehe" w:date="2019-07-08T15:00:00Z"/>
        </w:rPr>
      </w:pPr>
      <w:ins w:id="392" w:author="Ulrich Wiehe" w:date="2019-07-08T15:00:00Z">
        <w:r w:rsidRPr="000B71E3">
          <w:t>Table 6.</w:t>
        </w:r>
      </w:ins>
      <w:ins w:id="393" w:author="Ulrich Wiehe" w:date="2019-07-08T15:43:00Z">
        <w:r w:rsidR="000335C4" w:rsidRPr="000335C4">
          <w:rPr>
            <w:highlight w:val="yellow"/>
            <w:rPrChange w:id="394" w:author="Ulrich Wiehe" w:date="2019-07-08T15:43:00Z">
              <w:rPr/>
            </w:rPrChange>
          </w:rPr>
          <w:t>x</w:t>
        </w:r>
      </w:ins>
      <w:ins w:id="395" w:author="Ulrich Wiehe" w:date="2019-07-08T15:00:00Z">
        <w:r w:rsidRPr="000B71E3">
          <w:t>.6.1-2: Nudm_</w:t>
        </w:r>
      </w:ins>
      <w:ins w:id="396" w:author="Ulrich Wiehe" w:date="2019-07-08T15:43:00Z">
        <w:r w:rsidR="000335C4">
          <w:t>MT</w:t>
        </w:r>
      </w:ins>
      <w:ins w:id="397" w:author="Ulrich Wiehe" w:date="2019-07-08T15:00:00Z">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69581F" w:rsidRPr="000B71E3" w:rsidTr="00161A47">
        <w:trPr>
          <w:jc w:val="center"/>
          <w:ins w:id="398" w:author="Ulrich Wiehe" w:date="2019-07-08T15:00: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399" w:author="Ulrich Wiehe" w:date="2019-07-08T15:00:00Z"/>
              </w:rPr>
            </w:pPr>
            <w:ins w:id="400" w:author="Ulrich Wiehe" w:date="2019-07-08T15:00:00Z">
              <w:r w:rsidRPr="000B71E3">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9581F" w:rsidRPr="000B71E3" w:rsidRDefault="0069581F" w:rsidP="00161A47">
            <w:pPr>
              <w:pStyle w:val="TAH"/>
              <w:rPr>
                <w:ins w:id="401" w:author="Ulrich Wiehe" w:date="2019-07-08T15:00:00Z"/>
              </w:rPr>
            </w:pPr>
            <w:ins w:id="402" w:author="Ulrich Wiehe" w:date="2019-07-08T15:00:00Z">
              <w:r w:rsidRPr="000B71E3">
                <w:t>Reference</w:t>
              </w:r>
            </w:ins>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403" w:author="Ulrich Wiehe" w:date="2019-07-08T15:00:00Z"/>
              </w:rPr>
            </w:pPr>
            <w:ins w:id="404" w:author="Ulrich Wiehe" w:date="2019-07-08T15:00:00Z">
              <w:r w:rsidRPr="000B71E3">
                <w:t>Comments</w:t>
              </w:r>
            </w:ins>
          </w:p>
        </w:tc>
      </w:tr>
      <w:tr w:rsidR="0069581F" w:rsidRPr="000B71E3" w:rsidTr="00161A47">
        <w:trPr>
          <w:jc w:val="center"/>
          <w:ins w:id="405" w:author="Ulrich Wiehe" w:date="2019-07-08T15:00:00Z"/>
        </w:trPr>
        <w:tc>
          <w:tcPr>
            <w:tcW w:w="2016" w:type="dxa"/>
            <w:tcBorders>
              <w:top w:val="single" w:sz="4" w:space="0" w:color="auto"/>
              <w:left w:val="single" w:sz="4" w:space="0" w:color="auto"/>
              <w:bottom w:val="single" w:sz="4" w:space="0" w:color="auto"/>
              <w:right w:val="single" w:sz="4" w:space="0" w:color="auto"/>
            </w:tcBorders>
          </w:tcPr>
          <w:p w:rsidR="0069581F" w:rsidRPr="000B71E3" w:rsidRDefault="000335C4" w:rsidP="00161A47">
            <w:pPr>
              <w:pStyle w:val="TAL"/>
              <w:rPr>
                <w:ins w:id="406" w:author="Ulrich Wiehe" w:date="2019-07-08T15:00:00Z"/>
              </w:rPr>
            </w:pPr>
            <w:ins w:id="407" w:author="Ulrich Wiehe" w:date="2019-07-08T15:43:00Z">
              <w:r>
                <w:t>UeContextInfo</w:t>
              </w:r>
            </w:ins>
          </w:p>
        </w:tc>
        <w:tc>
          <w:tcPr>
            <w:tcW w:w="1998"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08" w:author="Ulrich Wiehe" w:date="2019-07-08T15:00:00Z"/>
              </w:rPr>
            </w:pPr>
            <w:ins w:id="409" w:author="Ulrich Wiehe" w:date="2019-07-08T15:00:00Z">
              <w:r w:rsidRPr="000B71E3">
                <w:t>3GPP TS 29.5</w:t>
              </w:r>
            </w:ins>
            <w:ins w:id="410" w:author="Ulrich Wiehe" w:date="2019-07-08T15:44:00Z">
              <w:r w:rsidR="000335C4">
                <w:t>18</w:t>
              </w:r>
            </w:ins>
            <w:ins w:id="411" w:author="Ulrich Wiehe" w:date="2019-07-08T15:00:00Z">
              <w:r w:rsidRPr="000B71E3">
                <w:t> [</w:t>
              </w:r>
            </w:ins>
            <w:ins w:id="412" w:author="Ulrich Wiehe" w:date="2019-07-08T15:44:00Z">
              <w:r w:rsidR="000335C4" w:rsidRPr="000335C4">
                <w:rPr>
                  <w:highlight w:val="yellow"/>
                  <w:rPrChange w:id="413" w:author="Ulrich Wiehe" w:date="2019-07-08T15:44:00Z">
                    <w:rPr/>
                  </w:rPrChange>
                </w:rPr>
                <w:t>y</w:t>
              </w:r>
            </w:ins>
            <w:ins w:id="414" w:author="Ulrich Wiehe" w:date="2019-07-08T15:00:00Z">
              <w:r w:rsidRPr="000B71E3">
                <w:t>]</w:t>
              </w:r>
            </w:ins>
          </w:p>
        </w:tc>
        <w:tc>
          <w:tcPr>
            <w:tcW w:w="5160"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15" w:author="Ulrich Wiehe" w:date="2019-07-08T15:00:00Z"/>
                <w:rFonts w:cs="Arial"/>
                <w:szCs w:val="18"/>
              </w:rPr>
            </w:pPr>
          </w:p>
        </w:tc>
      </w:tr>
      <w:tr w:rsidR="0069581F" w:rsidRPr="000B71E3" w:rsidTr="00161A47">
        <w:trPr>
          <w:jc w:val="center"/>
          <w:ins w:id="416" w:author="Ulrich Wiehe" w:date="2019-07-08T15:00:00Z"/>
        </w:trPr>
        <w:tc>
          <w:tcPr>
            <w:tcW w:w="2016"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17" w:author="Ulrich Wiehe" w:date="2019-07-08T15:00:00Z"/>
              </w:rPr>
            </w:pPr>
            <w:ins w:id="418" w:author="Ulrich Wiehe" w:date="2019-07-08T15:00:00Z">
              <w:r w:rsidRPr="000B71E3">
                <w:t>Supi</w:t>
              </w:r>
            </w:ins>
          </w:p>
        </w:tc>
        <w:tc>
          <w:tcPr>
            <w:tcW w:w="1998"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19" w:author="Ulrich Wiehe" w:date="2019-07-08T15:00:00Z"/>
              </w:rPr>
            </w:pPr>
            <w:ins w:id="420" w:author="Ulrich Wiehe" w:date="2019-07-08T15:00:00Z">
              <w:r w:rsidRPr="000B71E3">
                <w:t>3GPP TS 29.571 [7]</w:t>
              </w:r>
            </w:ins>
          </w:p>
        </w:tc>
        <w:tc>
          <w:tcPr>
            <w:tcW w:w="5160"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21" w:author="Ulrich Wiehe" w:date="2019-07-08T15:00:00Z"/>
                <w:rFonts w:cs="Arial"/>
                <w:szCs w:val="18"/>
              </w:rPr>
            </w:pPr>
          </w:p>
        </w:tc>
      </w:tr>
    </w:tbl>
    <w:p w:rsidR="0069581F" w:rsidRPr="000B71E3" w:rsidRDefault="0069581F" w:rsidP="0069581F">
      <w:pPr>
        <w:rPr>
          <w:ins w:id="422" w:author="Ulrich Wiehe" w:date="2019-07-08T15:00:00Z"/>
        </w:rPr>
      </w:pPr>
    </w:p>
    <w:p w:rsidR="0069581F" w:rsidRDefault="0069581F" w:rsidP="0069581F">
      <w:pPr>
        <w:pStyle w:val="Heading4"/>
        <w:rPr>
          <w:ins w:id="423" w:author="Ulrich Wiehe" w:date="2019-07-08T15:53:00Z"/>
          <w:lang w:val="en-US"/>
        </w:rPr>
      </w:pPr>
      <w:ins w:id="424" w:author="Ulrich Wiehe" w:date="2019-07-08T15:00:00Z">
        <w:r w:rsidRPr="000B71E3">
          <w:rPr>
            <w:lang w:val="en-US"/>
          </w:rPr>
          <w:t>6.</w:t>
        </w:r>
      </w:ins>
      <w:ins w:id="425" w:author="Ulrich Wiehe" w:date="2019-07-08T15:53:00Z">
        <w:r w:rsidR="004A6695" w:rsidRPr="004A6695">
          <w:rPr>
            <w:highlight w:val="yellow"/>
            <w:lang w:val="en-US"/>
            <w:rPrChange w:id="426" w:author="Ulrich Wiehe" w:date="2019-07-08T15:53:00Z">
              <w:rPr>
                <w:lang w:val="en-US"/>
              </w:rPr>
            </w:rPrChange>
          </w:rPr>
          <w:t>x</w:t>
        </w:r>
      </w:ins>
      <w:ins w:id="427" w:author="Ulrich Wiehe" w:date="2019-07-08T15:00:00Z">
        <w:r w:rsidRPr="000B71E3">
          <w:rPr>
            <w:lang w:val="en-US"/>
          </w:rPr>
          <w:t>.6.2</w:t>
        </w:r>
        <w:r w:rsidRPr="000B71E3">
          <w:rPr>
            <w:lang w:val="en-US"/>
          </w:rPr>
          <w:tab/>
          <w:t>Structured data types</w:t>
        </w:r>
      </w:ins>
    </w:p>
    <w:p w:rsidR="004A6695" w:rsidRPr="000B71E3" w:rsidRDefault="004A6695" w:rsidP="004A6695">
      <w:pPr>
        <w:rPr>
          <w:ins w:id="428" w:author="Ulrich Wiehe" w:date="2019-07-08T15:53:00Z"/>
        </w:rPr>
      </w:pPr>
      <w:ins w:id="429" w:author="Ulrich Wiehe" w:date="2019-07-08T15:53:00Z">
        <w:r w:rsidRPr="000B71E3">
          <w:rPr>
            <w:rFonts w:hint="eastAsia"/>
            <w:lang w:eastAsia="zh-CN"/>
          </w:rPr>
          <w:t xml:space="preserve">In this release of this specification, no </w:t>
        </w:r>
        <w:r>
          <w:rPr>
            <w:lang w:eastAsia="zh-CN"/>
          </w:rPr>
          <w:t>structured data types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rsidR="0069581F" w:rsidRDefault="0069581F" w:rsidP="0069581F">
      <w:pPr>
        <w:pStyle w:val="Heading4"/>
        <w:rPr>
          <w:ins w:id="430" w:author="Ulrich Wiehe" w:date="2019-07-08T15:54:00Z"/>
          <w:lang w:val="en-US"/>
        </w:rPr>
      </w:pPr>
      <w:ins w:id="431" w:author="Ulrich Wiehe" w:date="2019-07-08T15:00:00Z">
        <w:r w:rsidRPr="000B71E3">
          <w:rPr>
            <w:lang w:val="en-US"/>
          </w:rPr>
          <w:t>6.</w:t>
        </w:r>
      </w:ins>
      <w:ins w:id="432" w:author="Ulrich Wiehe" w:date="2019-07-08T15:54:00Z">
        <w:r w:rsidR="004A6695" w:rsidRPr="004A6695">
          <w:rPr>
            <w:highlight w:val="yellow"/>
            <w:lang w:val="en-US"/>
            <w:rPrChange w:id="433" w:author="Ulrich Wiehe" w:date="2019-07-08T15:54:00Z">
              <w:rPr>
                <w:lang w:val="en-US"/>
              </w:rPr>
            </w:rPrChange>
          </w:rPr>
          <w:t>x</w:t>
        </w:r>
      </w:ins>
      <w:ins w:id="434" w:author="Ulrich Wiehe" w:date="2019-07-08T15:00:00Z">
        <w:r w:rsidRPr="000B71E3">
          <w:rPr>
            <w:lang w:val="en-US"/>
          </w:rPr>
          <w:t>.6.3</w:t>
        </w:r>
        <w:r w:rsidRPr="000B71E3">
          <w:rPr>
            <w:lang w:val="en-US"/>
          </w:rPr>
          <w:tab/>
          <w:t>Simple data types and enumerations</w:t>
        </w:r>
      </w:ins>
    </w:p>
    <w:p w:rsidR="004A6695" w:rsidRPr="000B71E3" w:rsidRDefault="004A6695" w:rsidP="004A6695">
      <w:pPr>
        <w:rPr>
          <w:ins w:id="435" w:author="Ulrich Wiehe" w:date="2019-07-08T15:54:00Z"/>
        </w:rPr>
      </w:pPr>
      <w:ins w:id="436" w:author="Ulrich Wiehe" w:date="2019-07-08T15:54:00Z">
        <w:r w:rsidRPr="000B71E3">
          <w:rPr>
            <w:rFonts w:hint="eastAsia"/>
            <w:lang w:eastAsia="zh-CN"/>
          </w:rPr>
          <w:t xml:space="preserve">In this release of this specification, no </w:t>
        </w:r>
        <w:r>
          <w:rPr>
            <w:lang w:eastAsia="zh-CN"/>
          </w:rPr>
          <w:t>simple data types and enumerations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rsidR="0069581F" w:rsidRPr="000B71E3" w:rsidRDefault="0069581F" w:rsidP="0069581F">
      <w:pPr>
        <w:pStyle w:val="Heading3"/>
        <w:rPr>
          <w:ins w:id="437" w:author="Ulrich Wiehe" w:date="2019-07-08T15:00:00Z"/>
        </w:rPr>
      </w:pPr>
      <w:ins w:id="438" w:author="Ulrich Wiehe" w:date="2019-07-08T15:00:00Z">
        <w:r w:rsidRPr="000B71E3">
          <w:t>6.</w:t>
        </w:r>
      </w:ins>
      <w:ins w:id="439" w:author="Ulrich Wiehe" w:date="2019-07-08T16:04:00Z">
        <w:r w:rsidR="00867320" w:rsidRPr="00867320">
          <w:rPr>
            <w:highlight w:val="yellow"/>
            <w:rPrChange w:id="440" w:author="Ulrich Wiehe" w:date="2019-07-08T16:04:00Z">
              <w:rPr/>
            </w:rPrChange>
          </w:rPr>
          <w:t>x</w:t>
        </w:r>
      </w:ins>
      <w:ins w:id="441" w:author="Ulrich Wiehe" w:date="2019-07-08T15:00:00Z">
        <w:r w:rsidRPr="000B71E3">
          <w:t>.7</w:t>
        </w:r>
        <w:r w:rsidRPr="000B71E3">
          <w:tab/>
          <w:t xml:space="preserve">Error Handling </w:t>
        </w:r>
      </w:ins>
    </w:p>
    <w:p w:rsidR="0069581F" w:rsidRPr="000B71E3" w:rsidRDefault="0069581F" w:rsidP="0069581F">
      <w:pPr>
        <w:pStyle w:val="Heading4"/>
        <w:rPr>
          <w:ins w:id="442" w:author="Ulrich Wiehe" w:date="2019-07-08T15:00:00Z"/>
        </w:rPr>
      </w:pPr>
      <w:ins w:id="443" w:author="Ulrich Wiehe" w:date="2019-07-08T15:00:00Z">
        <w:r w:rsidRPr="000B71E3">
          <w:t>6.</w:t>
        </w:r>
      </w:ins>
      <w:ins w:id="444" w:author="Ulrich Wiehe" w:date="2019-07-08T16:04:00Z">
        <w:r w:rsidR="00867320" w:rsidRPr="00867320">
          <w:rPr>
            <w:highlight w:val="yellow"/>
            <w:rPrChange w:id="445" w:author="Ulrich Wiehe" w:date="2019-07-08T16:04:00Z">
              <w:rPr/>
            </w:rPrChange>
          </w:rPr>
          <w:t>x</w:t>
        </w:r>
      </w:ins>
      <w:ins w:id="446" w:author="Ulrich Wiehe" w:date="2019-07-08T15:00:00Z">
        <w:r w:rsidRPr="000B71E3">
          <w:t>.7.1</w:t>
        </w:r>
        <w:r w:rsidRPr="000B71E3">
          <w:tab/>
          <w:t>General</w:t>
        </w:r>
      </w:ins>
    </w:p>
    <w:p w:rsidR="0069581F" w:rsidRPr="000B71E3" w:rsidRDefault="0069581F" w:rsidP="0069581F">
      <w:pPr>
        <w:rPr>
          <w:ins w:id="447" w:author="Ulrich Wiehe" w:date="2019-07-08T15:00:00Z"/>
          <w:rFonts w:eastAsia="Calibri"/>
        </w:rPr>
      </w:pPr>
      <w:ins w:id="448" w:author="Ulrich Wiehe" w:date="2019-07-08T15:00:00Z">
        <w:r w:rsidRPr="000B71E3">
          <w:t xml:space="preserve">HTTP error handling shall be supported as specified in </w:t>
        </w:r>
        <w:r>
          <w:t>clause</w:t>
        </w:r>
        <w:r w:rsidRPr="000B71E3">
          <w:t> 5.2.4 of 3GPP TS 29.500 [4].</w:t>
        </w:r>
      </w:ins>
    </w:p>
    <w:p w:rsidR="0069581F" w:rsidRPr="000B71E3" w:rsidRDefault="0069581F" w:rsidP="0069581F">
      <w:pPr>
        <w:pStyle w:val="Heading4"/>
        <w:rPr>
          <w:ins w:id="449" w:author="Ulrich Wiehe" w:date="2019-07-08T15:00:00Z"/>
        </w:rPr>
      </w:pPr>
      <w:ins w:id="450" w:author="Ulrich Wiehe" w:date="2019-07-08T15:00:00Z">
        <w:r w:rsidRPr="000B71E3">
          <w:t>6.</w:t>
        </w:r>
      </w:ins>
      <w:ins w:id="451" w:author="Ulrich Wiehe" w:date="2019-07-08T16:04:00Z">
        <w:r w:rsidR="00867320" w:rsidRPr="00867320">
          <w:rPr>
            <w:highlight w:val="yellow"/>
            <w:rPrChange w:id="452" w:author="Ulrich Wiehe" w:date="2019-07-08T16:04:00Z">
              <w:rPr/>
            </w:rPrChange>
          </w:rPr>
          <w:t>x</w:t>
        </w:r>
      </w:ins>
      <w:ins w:id="453" w:author="Ulrich Wiehe" w:date="2019-07-08T15:00:00Z">
        <w:r w:rsidRPr="000B71E3">
          <w:t>.7.2</w:t>
        </w:r>
        <w:r w:rsidRPr="000B71E3">
          <w:tab/>
          <w:t>Protocol Errors</w:t>
        </w:r>
      </w:ins>
    </w:p>
    <w:p w:rsidR="0069581F" w:rsidRPr="000B71E3" w:rsidRDefault="0069581F" w:rsidP="0069581F">
      <w:pPr>
        <w:rPr>
          <w:ins w:id="454" w:author="Ulrich Wiehe" w:date="2019-07-08T15:00:00Z"/>
        </w:rPr>
      </w:pPr>
      <w:ins w:id="455" w:author="Ulrich Wiehe" w:date="2019-07-08T15:00:00Z">
        <w:r w:rsidRPr="000B71E3">
          <w:t xml:space="preserve">Protocol errors handling shall be supported as specified in </w:t>
        </w:r>
        <w:r>
          <w:t>clause</w:t>
        </w:r>
        <w:r w:rsidRPr="000B71E3">
          <w:t xml:space="preserve"> 5.2.7 of 3GPP TS 29.500 [4].</w:t>
        </w:r>
      </w:ins>
    </w:p>
    <w:p w:rsidR="0069581F" w:rsidRPr="000B71E3" w:rsidRDefault="0069581F" w:rsidP="0069581F">
      <w:pPr>
        <w:pStyle w:val="Heading4"/>
        <w:rPr>
          <w:ins w:id="456" w:author="Ulrich Wiehe" w:date="2019-07-08T15:00:00Z"/>
        </w:rPr>
      </w:pPr>
      <w:ins w:id="457" w:author="Ulrich Wiehe" w:date="2019-07-08T15:00:00Z">
        <w:r w:rsidRPr="000B71E3">
          <w:t>6.</w:t>
        </w:r>
      </w:ins>
      <w:ins w:id="458" w:author="Ulrich Wiehe" w:date="2019-07-08T16:04:00Z">
        <w:r w:rsidR="0056238E" w:rsidRPr="0056238E">
          <w:rPr>
            <w:highlight w:val="yellow"/>
            <w:rPrChange w:id="459" w:author="Ulrich Wiehe" w:date="2019-07-08T16:04:00Z">
              <w:rPr/>
            </w:rPrChange>
          </w:rPr>
          <w:t>x</w:t>
        </w:r>
      </w:ins>
      <w:ins w:id="460" w:author="Ulrich Wiehe" w:date="2019-07-08T15:00:00Z">
        <w:r w:rsidRPr="000B71E3">
          <w:t>.7.3</w:t>
        </w:r>
        <w:r w:rsidRPr="000B71E3">
          <w:tab/>
          <w:t>Application Errors</w:t>
        </w:r>
      </w:ins>
    </w:p>
    <w:p w:rsidR="0069581F" w:rsidRPr="000B71E3" w:rsidRDefault="0069581F" w:rsidP="0056238E">
      <w:pPr>
        <w:rPr>
          <w:ins w:id="461" w:author="Ulrich Wiehe" w:date="2019-07-08T15:00:00Z"/>
        </w:rPr>
      </w:pPr>
      <w:ins w:id="462" w:author="Ulrich Wiehe" w:date="2019-07-08T15:00:00Z">
        <w:r w:rsidRPr="000B71E3">
          <w:t>The common application errors defined in the Table 5.2.7.2-1 in 3GPP TS 29.500 [4] may also be used for the Nudm_</w:t>
        </w:r>
      </w:ins>
      <w:ins w:id="463" w:author="Ulrich Wiehe" w:date="2019-07-08T16:05:00Z">
        <w:r w:rsidR="0056238E">
          <w:t>MT</w:t>
        </w:r>
      </w:ins>
      <w:ins w:id="464" w:author="Ulrich Wiehe" w:date="2019-07-08T15:00:00Z">
        <w:r w:rsidRPr="000B71E3">
          <w:t xml:space="preserve"> service. </w:t>
        </w:r>
      </w:ins>
    </w:p>
    <w:p w:rsidR="0069581F" w:rsidRPr="000B71E3" w:rsidRDefault="0069581F" w:rsidP="0069581F">
      <w:pPr>
        <w:pStyle w:val="Heading3"/>
        <w:rPr>
          <w:ins w:id="465" w:author="Ulrich Wiehe" w:date="2019-07-08T15:00:00Z"/>
        </w:rPr>
      </w:pPr>
      <w:ins w:id="466" w:author="Ulrich Wiehe" w:date="2019-07-08T15:00:00Z">
        <w:r w:rsidRPr="000B71E3">
          <w:t>6.</w:t>
        </w:r>
      </w:ins>
      <w:ins w:id="467" w:author="Ulrich Wiehe" w:date="2019-07-08T16:05:00Z">
        <w:r w:rsidR="0056238E" w:rsidRPr="0056238E">
          <w:rPr>
            <w:highlight w:val="yellow"/>
            <w:rPrChange w:id="468" w:author="Ulrich Wiehe" w:date="2019-07-08T16:05:00Z">
              <w:rPr/>
            </w:rPrChange>
          </w:rPr>
          <w:t>x</w:t>
        </w:r>
      </w:ins>
      <w:ins w:id="469" w:author="Ulrich Wiehe" w:date="2019-07-08T15:00:00Z">
        <w:r w:rsidRPr="000B71E3">
          <w:t>.8</w:t>
        </w:r>
        <w:r w:rsidRPr="000B71E3">
          <w:tab/>
          <w:t>Feature Negotiation</w:t>
        </w:r>
      </w:ins>
    </w:p>
    <w:p w:rsidR="0069581F" w:rsidRPr="000B71E3" w:rsidRDefault="0069581F" w:rsidP="0069581F">
      <w:pPr>
        <w:rPr>
          <w:ins w:id="470" w:author="Ulrich Wiehe" w:date="2019-07-08T15:00:00Z"/>
        </w:rPr>
      </w:pPr>
      <w:ins w:id="471" w:author="Ulrich Wiehe" w:date="2019-07-08T15:00:00Z">
        <w:r w:rsidRPr="000B71E3">
          <w:t>The optional features in table 6.</w:t>
        </w:r>
      </w:ins>
      <w:ins w:id="472" w:author="Ulrich Wiehe" w:date="2019-07-08T16:06:00Z">
        <w:r w:rsidR="0056238E" w:rsidRPr="0056238E">
          <w:rPr>
            <w:highlight w:val="yellow"/>
            <w:rPrChange w:id="473" w:author="Ulrich Wiehe" w:date="2019-07-08T16:06:00Z">
              <w:rPr/>
            </w:rPrChange>
          </w:rPr>
          <w:t>x</w:t>
        </w:r>
      </w:ins>
      <w:ins w:id="474" w:author="Ulrich Wiehe" w:date="2019-07-08T15:00:00Z">
        <w:r w:rsidRPr="000B71E3">
          <w:t>.8-1 are defined for the Nudm_</w:t>
        </w:r>
      </w:ins>
      <w:ins w:id="475" w:author="Ulrich Wiehe" w:date="2019-07-08T16:06:00Z">
        <w:r w:rsidR="0056238E">
          <w:t xml:space="preserve">MT </w:t>
        </w:r>
      </w:ins>
      <w:ins w:id="476" w:author="Ulrich Wiehe" w:date="2019-07-08T15:00:00Z">
        <w:r w:rsidRPr="000B71E3">
          <w:rPr>
            <w:lang w:eastAsia="zh-CN"/>
          </w:rPr>
          <w:t xml:space="preserve">API. They shall be negotiated using the </w:t>
        </w:r>
        <w:r w:rsidRPr="000B71E3">
          <w:t xml:space="preserve">extensibility mechanism defined in </w:t>
        </w:r>
        <w:r>
          <w:t>clause</w:t>
        </w:r>
        <w:r w:rsidRPr="000B71E3">
          <w:t> 6.6 of 3GPP TS 29.500 [4].</w:t>
        </w:r>
      </w:ins>
    </w:p>
    <w:p w:rsidR="0069581F" w:rsidRPr="000B71E3" w:rsidRDefault="0069581F" w:rsidP="0069581F">
      <w:pPr>
        <w:pStyle w:val="TH"/>
        <w:rPr>
          <w:ins w:id="477" w:author="Ulrich Wiehe" w:date="2019-07-08T15:00:00Z"/>
        </w:rPr>
      </w:pPr>
      <w:ins w:id="478" w:author="Ulrich Wiehe" w:date="2019-07-08T15:00:00Z">
        <w:r w:rsidRPr="000B71E3">
          <w:t>Table 6.</w:t>
        </w:r>
      </w:ins>
      <w:ins w:id="479" w:author="Ulrich Wiehe" w:date="2019-07-08T16:06:00Z">
        <w:r w:rsidR="0056238E" w:rsidRPr="0056238E">
          <w:rPr>
            <w:highlight w:val="yellow"/>
            <w:rPrChange w:id="480" w:author="Ulrich Wiehe" w:date="2019-07-08T16:06:00Z">
              <w:rPr/>
            </w:rPrChange>
          </w:rPr>
          <w:t>x</w:t>
        </w:r>
      </w:ins>
      <w:ins w:id="481" w:author="Ulrich Wiehe" w:date="2019-07-08T15:00: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9581F" w:rsidRPr="000B71E3" w:rsidTr="00161A47">
        <w:trPr>
          <w:jc w:val="center"/>
          <w:ins w:id="482" w:author="Ulrich Wiehe" w:date="2019-07-08T15:0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483" w:author="Ulrich Wiehe" w:date="2019-07-08T15:00:00Z"/>
              </w:rPr>
            </w:pPr>
            <w:ins w:id="484" w:author="Ulrich Wiehe" w:date="2019-07-08T15:0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485" w:author="Ulrich Wiehe" w:date="2019-07-08T15:00:00Z"/>
              </w:rPr>
            </w:pPr>
            <w:ins w:id="486" w:author="Ulrich Wiehe" w:date="2019-07-08T15:0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9581F" w:rsidRPr="000B71E3" w:rsidRDefault="0069581F" w:rsidP="00161A47">
            <w:pPr>
              <w:pStyle w:val="TAH"/>
              <w:rPr>
                <w:ins w:id="487" w:author="Ulrich Wiehe" w:date="2019-07-08T15:00:00Z"/>
              </w:rPr>
            </w:pPr>
            <w:ins w:id="488" w:author="Ulrich Wiehe" w:date="2019-07-08T15:00:00Z">
              <w:r w:rsidRPr="000B71E3">
                <w:t>Description</w:t>
              </w:r>
            </w:ins>
          </w:p>
        </w:tc>
      </w:tr>
      <w:tr w:rsidR="0069581F" w:rsidRPr="000B71E3" w:rsidTr="00161A47">
        <w:trPr>
          <w:jc w:val="center"/>
          <w:ins w:id="489" w:author="Ulrich Wiehe" w:date="2019-07-08T15:00:00Z"/>
        </w:trPr>
        <w:tc>
          <w:tcPr>
            <w:tcW w:w="1529"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90" w:author="Ulrich Wiehe" w:date="2019-07-08T15:00:00Z"/>
              </w:rPr>
            </w:pPr>
          </w:p>
        </w:tc>
        <w:tc>
          <w:tcPr>
            <w:tcW w:w="2207"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91" w:author="Ulrich Wiehe" w:date="2019-07-08T15:00:00Z"/>
              </w:rPr>
            </w:pPr>
          </w:p>
        </w:tc>
        <w:tc>
          <w:tcPr>
            <w:tcW w:w="5758" w:type="dxa"/>
            <w:tcBorders>
              <w:top w:val="single" w:sz="4" w:space="0" w:color="auto"/>
              <w:left w:val="single" w:sz="4" w:space="0" w:color="auto"/>
              <w:bottom w:val="single" w:sz="4" w:space="0" w:color="auto"/>
              <w:right w:val="single" w:sz="4" w:space="0" w:color="auto"/>
            </w:tcBorders>
          </w:tcPr>
          <w:p w:rsidR="0069581F" w:rsidRPr="000B71E3" w:rsidRDefault="0069581F" w:rsidP="00161A47">
            <w:pPr>
              <w:pStyle w:val="TAL"/>
              <w:rPr>
                <w:ins w:id="492" w:author="Ulrich Wiehe" w:date="2019-07-08T15:00:00Z"/>
                <w:rFonts w:cs="Arial"/>
                <w:szCs w:val="18"/>
              </w:rPr>
            </w:pPr>
          </w:p>
        </w:tc>
      </w:tr>
    </w:tbl>
    <w:p w:rsidR="0069581F" w:rsidRPr="000B71E3" w:rsidRDefault="0069581F" w:rsidP="0069581F">
      <w:pPr>
        <w:rPr>
          <w:ins w:id="493" w:author="Ulrich Wiehe" w:date="2019-07-08T15:00:00Z"/>
        </w:rPr>
      </w:pPr>
    </w:p>
    <w:p w:rsidR="0069581F" w:rsidRPr="000B71E3" w:rsidRDefault="0069581F" w:rsidP="0069581F">
      <w:pPr>
        <w:pStyle w:val="Heading3"/>
        <w:rPr>
          <w:ins w:id="494" w:author="Ulrich Wiehe" w:date="2019-07-08T15:00:00Z"/>
          <w:lang w:val="en-US"/>
        </w:rPr>
      </w:pPr>
      <w:ins w:id="495" w:author="Ulrich Wiehe" w:date="2019-07-08T15:00:00Z">
        <w:r w:rsidRPr="000B71E3">
          <w:rPr>
            <w:lang w:val="en-US"/>
          </w:rPr>
          <w:t>6.</w:t>
        </w:r>
      </w:ins>
      <w:ins w:id="496" w:author="Ulrich Wiehe" w:date="2019-07-08T16:06:00Z">
        <w:r w:rsidR="0056238E" w:rsidRPr="0056238E">
          <w:rPr>
            <w:highlight w:val="yellow"/>
            <w:lang w:val="en-US"/>
            <w:rPrChange w:id="497" w:author="Ulrich Wiehe" w:date="2019-07-08T16:06:00Z">
              <w:rPr>
                <w:lang w:val="en-US"/>
              </w:rPr>
            </w:rPrChange>
          </w:rPr>
          <w:t>x</w:t>
        </w:r>
      </w:ins>
      <w:ins w:id="498" w:author="Ulrich Wiehe" w:date="2019-07-08T15:00:00Z">
        <w:r w:rsidRPr="000B71E3">
          <w:rPr>
            <w:lang w:val="en-US"/>
          </w:rPr>
          <w:t>.9</w:t>
        </w:r>
        <w:r w:rsidRPr="000B71E3">
          <w:rPr>
            <w:lang w:val="en-US"/>
          </w:rPr>
          <w:tab/>
          <w:t>Security</w:t>
        </w:r>
      </w:ins>
    </w:p>
    <w:p w:rsidR="0069581F" w:rsidRPr="000B71E3" w:rsidRDefault="0069581F" w:rsidP="0069581F">
      <w:pPr>
        <w:rPr>
          <w:ins w:id="499" w:author="Ulrich Wiehe" w:date="2019-07-08T15:00:00Z"/>
          <w:lang w:val="en-US"/>
        </w:rPr>
      </w:pPr>
      <w:ins w:id="500" w:author="Ulrich Wiehe" w:date="2019-07-08T15:00:00Z">
        <w:r w:rsidRPr="000B71E3">
          <w:rPr>
            <w:lang w:val="en-US"/>
          </w:rPr>
          <w:t>As indicated in 3GPP TS 33.501 [6]</w:t>
        </w:r>
        <w:r>
          <w:rPr>
            <w:lang w:val="en-US"/>
          </w:rPr>
          <w:t xml:space="preserve"> and 3GPP TS 29.500 [4]</w:t>
        </w:r>
        <w:r w:rsidRPr="000B71E3">
          <w:rPr>
            <w:lang w:val="en-US"/>
          </w:rPr>
          <w:t>, the access to the Nudm_</w:t>
        </w:r>
      </w:ins>
      <w:ins w:id="501" w:author="Ulrich Wiehe" w:date="2019-07-08T16:06:00Z">
        <w:r w:rsidR="0056238E">
          <w:rPr>
            <w:lang w:val="en-US"/>
          </w:rPr>
          <w:t>MT</w:t>
        </w:r>
      </w:ins>
      <w:ins w:id="502" w:author="Ulrich Wiehe" w:date="2019-07-08T15:0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rsidR="0069581F" w:rsidRPr="000B71E3" w:rsidRDefault="0069581F" w:rsidP="0069581F">
      <w:pPr>
        <w:rPr>
          <w:ins w:id="503" w:author="Ulrich Wiehe" w:date="2019-07-08T15:00:00Z"/>
          <w:lang w:val="en-US"/>
        </w:rPr>
      </w:pPr>
      <w:ins w:id="504" w:author="Ulrich Wiehe" w:date="2019-07-08T15:00:00Z">
        <w:r>
          <w:rPr>
            <w:lang w:val="en-US"/>
          </w:rPr>
          <w:t>If OAuth2 is used, a</w:t>
        </w:r>
        <w:r w:rsidRPr="000B71E3">
          <w:rPr>
            <w:lang w:val="en-US"/>
          </w:rPr>
          <w:t>n NF Service Consumer, prior to consuming services offered by the Nudm_</w:t>
        </w:r>
      </w:ins>
      <w:ins w:id="505" w:author="Ulrich Wiehe" w:date="2019-07-08T16:06:00Z">
        <w:r w:rsidR="0056238E">
          <w:rPr>
            <w:lang w:val="en-US"/>
          </w:rPr>
          <w:t>MT</w:t>
        </w:r>
      </w:ins>
      <w:ins w:id="506" w:author="Ulrich Wiehe" w:date="2019-07-08T15:00:00Z">
        <w:r w:rsidRPr="000B71E3">
          <w:rPr>
            <w:lang w:val="en-US"/>
          </w:rPr>
          <w:t xml:space="preserve"> API, shall obtain a "token" from the authorization server, by invoking the Access Token Request service, as described in 3GPP TS 29.510 [19], </w:t>
        </w:r>
        <w:r>
          <w:rPr>
            <w:lang w:val="en-US"/>
          </w:rPr>
          <w:t>clause</w:t>
        </w:r>
        <w:r w:rsidRPr="000B71E3">
          <w:rPr>
            <w:lang w:val="en-US"/>
          </w:rPr>
          <w:t xml:space="preserve"> 5.4.2.2.</w:t>
        </w:r>
      </w:ins>
    </w:p>
    <w:p w:rsidR="0069581F" w:rsidRPr="000B71E3" w:rsidRDefault="0069581F" w:rsidP="0069581F">
      <w:pPr>
        <w:pStyle w:val="NO"/>
        <w:rPr>
          <w:ins w:id="507" w:author="Ulrich Wiehe" w:date="2019-07-08T15:00:00Z"/>
          <w:lang w:val="en-US"/>
        </w:rPr>
      </w:pPr>
      <w:ins w:id="508" w:author="Ulrich Wiehe" w:date="2019-07-08T15:00:00Z">
        <w:r w:rsidRPr="000B71E3">
          <w:rPr>
            <w:lang w:val="en-US"/>
          </w:rPr>
          <w:t>NOTE:</w:t>
        </w:r>
        <w:r w:rsidRPr="000B71E3">
          <w:rPr>
            <w:lang w:val="en-US"/>
          </w:rPr>
          <w:tab/>
          <w:t>When multiple NRFs are deployed in a network, the NRF used as authorization server is the same NRF that the NF Service Consumer used for discovering the Nudm_</w:t>
        </w:r>
      </w:ins>
      <w:ins w:id="509" w:author="Ulrich Wiehe" w:date="2019-07-08T16:06:00Z">
        <w:r w:rsidR="0056238E">
          <w:rPr>
            <w:lang w:val="en-US"/>
          </w:rPr>
          <w:t>MT</w:t>
        </w:r>
      </w:ins>
      <w:ins w:id="510" w:author="Ulrich Wiehe" w:date="2019-07-08T15:00:00Z">
        <w:r w:rsidRPr="000B71E3">
          <w:rPr>
            <w:lang w:val="en-US"/>
          </w:rPr>
          <w:t xml:space="preserve"> service.</w:t>
        </w:r>
      </w:ins>
    </w:p>
    <w:p w:rsidR="0069581F" w:rsidRPr="000B71E3" w:rsidRDefault="0069581F" w:rsidP="0069581F">
      <w:pPr>
        <w:rPr>
          <w:ins w:id="511" w:author="Ulrich Wiehe" w:date="2019-07-08T15:00:00Z"/>
          <w:lang w:val="en-US"/>
        </w:rPr>
      </w:pPr>
      <w:ins w:id="512" w:author="Ulrich Wiehe" w:date="2019-07-08T15:00:00Z">
        <w:r w:rsidRPr="000B71E3">
          <w:rPr>
            <w:lang w:val="en-US"/>
          </w:rPr>
          <w:t>The Nudm_</w:t>
        </w:r>
      </w:ins>
      <w:ins w:id="513" w:author="Ulrich Wiehe" w:date="2019-07-08T16:07:00Z">
        <w:r w:rsidR="0056238E">
          <w:rPr>
            <w:lang w:val="en-US"/>
          </w:rPr>
          <w:t>MT</w:t>
        </w:r>
      </w:ins>
      <w:ins w:id="514" w:author="Ulrich Wiehe" w:date="2019-07-08T15:00:00Z">
        <w:r w:rsidRPr="000B71E3">
          <w:rPr>
            <w:lang w:val="en-US"/>
          </w:rPr>
          <w:t xml:space="preserve"> API define</w:t>
        </w:r>
        <w:r>
          <w:rPr>
            <w:lang w:val="en-US"/>
          </w:rPr>
          <w:t>s</w:t>
        </w:r>
        <w:r w:rsidRPr="000B71E3">
          <w:rPr>
            <w:lang w:val="en-US"/>
          </w:rPr>
          <w:t xml:space="preserve"> </w:t>
        </w:r>
        <w:r>
          <w:rPr>
            <w:lang w:val="en-US"/>
          </w:rPr>
          <w:t>a single</w:t>
        </w:r>
        <w:r w:rsidRPr="000B71E3">
          <w:rPr>
            <w:lang w:val="en-US"/>
          </w:rPr>
          <w:t xml:space="preserve"> scope </w:t>
        </w:r>
        <w:r>
          <w:rPr>
            <w:lang w:val="en-US"/>
          </w:rPr>
          <w:t>"nudm-</w:t>
        </w:r>
      </w:ins>
      <w:ins w:id="515" w:author="Ulrich Wiehe" w:date="2019-07-08T16:07:00Z">
        <w:r w:rsidR="0056238E">
          <w:rPr>
            <w:lang w:val="en-US"/>
          </w:rPr>
          <w:t>mt</w:t>
        </w:r>
      </w:ins>
      <w:ins w:id="516" w:author="Ulrich Wiehe" w:date="2019-07-08T15:00:00Z">
        <w:r>
          <w:rPr>
            <w:lang w:val="en-US"/>
          </w:rPr>
          <w:t xml:space="preserve">" </w:t>
        </w:r>
        <w:r w:rsidRPr="000B71E3">
          <w:rPr>
            <w:lang w:val="en-US"/>
          </w:rPr>
          <w:t>for OAuth2 authorization</w:t>
        </w:r>
        <w:r>
          <w:rPr>
            <w:lang w:val="en-US"/>
          </w:rPr>
          <w:t xml:space="preserve"> (as specified in 3GPP TS 33.501 [6]) for the entire API, and it does not define any additional scopes at resource or operation level</w:t>
        </w:r>
        <w:r w:rsidRPr="000B71E3">
          <w:rPr>
            <w:lang w:val="en-US"/>
          </w:rPr>
          <w:t>.</w:t>
        </w:r>
      </w:ins>
    </w:p>
    <w:p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1D7F" w:rsidRPr="000B71E3" w:rsidRDefault="00AF1D7F" w:rsidP="00AF1D7F">
      <w:pPr>
        <w:pStyle w:val="Heading2"/>
        <w:rPr>
          <w:ins w:id="517" w:author="Ulrich Wiehe" w:date="2019-07-08T16:08:00Z"/>
        </w:rPr>
      </w:pPr>
      <w:bookmarkStart w:id="518" w:name="historyclause"/>
      <w:bookmarkStart w:id="519" w:name="_Toc11338884"/>
      <w:bookmarkEnd w:id="116"/>
      <w:ins w:id="520" w:author="Ulrich Wiehe" w:date="2019-07-08T16:08:00Z">
        <w:r w:rsidRPr="000B71E3">
          <w:t>A.</w:t>
        </w:r>
        <w:r w:rsidRPr="00AF1D7F">
          <w:rPr>
            <w:highlight w:val="yellow"/>
            <w:rPrChange w:id="521" w:author="Ulrich Wiehe" w:date="2019-07-08T16:08:00Z">
              <w:rPr/>
            </w:rPrChange>
          </w:rPr>
          <w:t>x</w:t>
        </w:r>
        <w:r w:rsidRPr="000B71E3">
          <w:tab/>
          <w:t>Nudm_</w:t>
        </w:r>
        <w:r>
          <w:t>MT</w:t>
        </w:r>
        <w:r w:rsidRPr="000B71E3">
          <w:t xml:space="preserve"> API</w:t>
        </w:r>
      </w:ins>
    </w:p>
    <w:p w:rsidR="00AF1D7F" w:rsidRPr="000B71E3" w:rsidRDefault="00AF1D7F" w:rsidP="00AF1D7F">
      <w:pPr>
        <w:pStyle w:val="PL"/>
        <w:rPr>
          <w:ins w:id="522" w:author="Ulrich Wiehe" w:date="2019-07-08T16:08:00Z"/>
        </w:rPr>
      </w:pPr>
      <w:ins w:id="523" w:author="Ulrich Wiehe" w:date="2019-07-08T16:08:00Z">
        <w:r w:rsidRPr="000B71E3">
          <w:rPr>
            <w:lang w:val="en-US"/>
          </w:rPr>
          <w:t>openapi: 3.0.0</w:t>
        </w:r>
      </w:ins>
    </w:p>
    <w:p w:rsidR="00AF1D7F" w:rsidRPr="000B71E3" w:rsidRDefault="00AF1D7F" w:rsidP="00AF1D7F">
      <w:pPr>
        <w:pStyle w:val="PL"/>
        <w:rPr>
          <w:ins w:id="524" w:author="Ulrich Wiehe" w:date="2019-07-08T16:08:00Z"/>
          <w:lang w:val="en-US"/>
        </w:rPr>
      </w:pPr>
      <w:ins w:id="525" w:author="Ulrich Wiehe" w:date="2019-07-08T16:08:00Z">
        <w:r w:rsidRPr="000B71E3">
          <w:rPr>
            <w:lang w:val="en-US"/>
          </w:rPr>
          <w:t>info:</w:t>
        </w:r>
      </w:ins>
    </w:p>
    <w:p w:rsidR="00AF1D7F" w:rsidRPr="000B71E3" w:rsidRDefault="00AF1D7F" w:rsidP="00AF1D7F">
      <w:pPr>
        <w:pStyle w:val="PL"/>
        <w:rPr>
          <w:ins w:id="526" w:author="Ulrich Wiehe" w:date="2019-07-08T16:08:00Z"/>
          <w:lang w:val="en-US"/>
        </w:rPr>
      </w:pPr>
      <w:ins w:id="527" w:author="Ulrich Wiehe" w:date="2019-07-08T16:08:00Z">
        <w:r w:rsidRPr="000B71E3">
          <w:rPr>
            <w:lang w:val="en-US"/>
          </w:rPr>
          <w:t xml:space="preserve">  version: '1.</w:t>
        </w:r>
      </w:ins>
      <w:ins w:id="528" w:author="Ulrich Wiehe" w:date="2019-07-08T16:09:00Z">
        <w:r>
          <w:rPr>
            <w:lang w:val="en-US"/>
          </w:rPr>
          <w:t>PreR16.0.0</w:t>
        </w:r>
      </w:ins>
      <w:ins w:id="529" w:author="Ulrich Wiehe" w:date="2019-07-08T16:08:00Z">
        <w:r w:rsidRPr="000B71E3">
          <w:rPr>
            <w:lang w:val="en-US"/>
          </w:rPr>
          <w:t>'</w:t>
        </w:r>
      </w:ins>
    </w:p>
    <w:p w:rsidR="00AF1D7F" w:rsidRPr="000B71E3" w:rsidRDefault="00AF1D7F" w:rsidP="00AF1D7F">
      <w:pPr>
        <w:pStyle w:val="PL"/>
        <w:rPr>
          <w:ins w:id="530" w:author="Ulrich Wiehe" w:date="2019-07-08T16:08:00Z"/>
          <w:lang w:val="en-US"/>
        </w:rPr>
      </w:pPr>
      <w:ins w:id="531" w:author="Ulrich Wiehe" w:date="2019-07-08T16:08:00Z">
        <w:r w:rsidRPr="000B71E3">
          <w:rPr>
            <w:lang w:val="en-US"/>
          </w:rPr>
          <w:t xml:space="preserve">  title: '</w:t>
        </w:r>
        <w:r>
          <w:rPr>
            <w:lang w:val="en-US"/>
          </w:rPr>
          <w:t>Nudm</w:t>
        </w:r>
      </w:ins>
      <w:ins w:id="532" w:author="Ulrich Wiehe" w:date="2019-07-08T16:10:00Z">
        <w:r>
          <w:rPr>
            <w:lang w:val="en-US"/>
          </w:rPr>
          <w:t>MT</w:t>
        </w:r>
      </w:ins>
      <w:ins w:id="533" w:author="Ulrich Wiehe" w:date="2019-07-08T16:08:00Z">
        <w:r w:rsidRPr="000B71E3">
          <w:rPr>
            <w:lang w:val="en-US"/>
          </w:rPr>
          <w:t>'</w:t>
        </w:r>
      </w:ins>
    </w:p>
    <w:p w:rsidR="00AF1D7F" w:rsidRDefault="00AF1D7F" w:rsidP="00AF1D7F">
      <w:pPr>
        <w:pStyle w:val="PL"/>
        <w:rPr>
          <w:ins w:id="534" w:author="Ulrich Wiehe" w:date="2019-07-08T16:08:00Z"/>
        </w:rPr>
      </w:pPr>
      <w:ins w:id="535" w:author="Ulrich Wiehe" w:date="2019-07-08T16:08:00Z">
        <w:r w:rsidRPr="000B71E3">
          <w:rPr>
            <w:lang w:val="en-US"/>
          </w:rPr>
          <w:t xml:space="preserve">  description: </w:t>
        </w:r>
        <w:r>
          <w:t>|</w:t>
        </w:r>
      </w:ins>
    </w:p>
    <w:p w:rsidR="00AF1D7F" w:rsidRDefault="00AF1D7F" w:rsidP="00AF1D7F">
      <w:pPr>
        <w:pStyle w:val="PL"/>
        <w:rPr>
          <w:ins w:id="536" w:author="Ulrich Wiehe" w:date="2019-07-08T16:08:00Z"/>
        </w:rPr>
      </w:pPr>
      <w:ins w:id="537" w:author="Ulrich Wiehe" w:date="2019-07-08T16:08:00Z">
        <w:r>
          <w:t xml:space="preserve">    </w:t>
        </w:r>
        <w:r w:rsidRPr="000B71E3">
          <w:rPr>
            <w:lang w:val="en-US"/>
          </w:rPr>
          <w:t xml:space="preserve">UDM </w:t>
        </w:r>
      </w:ins>
      <w:ins w:id="538" w:author="Ulrich Wiehe" w:date="2019-07-08T16:10:00Z">
        <w:r>
          <w:rPr>
            <w:lang w:val="en-US"/>
          </w:rPr>
          <w:t>MT</w:t>
        </w:r>
      </w:ins>
      <w:ins w:id="539" w:author="Ulrich Wiehe" w:date="2019-07-08T16:08:00Z">
        <w:r w:rsidRPr="000B71E3">
          <w:rPr>
            <w:lang w:val="en-US"/>
          </w:rPr>
          <w:t xml:space="preserve"> Service</w:t>
        </w:r>
        <w:r>
          <w:t>.</w:t>
        </w:r>
      </w:ins>
    </w:p>
    <w:p w:rsidR="00AF1D7F" w:rsidRDefault="00AF1D7F" w:rsidP="00AF1D7F">
      <w:pPr>
        <w:pStyle w:val="PL"/>
        <w:rPr>
          <w:ins w:id="540" w:author="Ulrich Wiehe" w:date="2019-07-08T16:08:00Z"/>
        </w:rPr>
      </w:pPr>
      <w:ins w:id="541" w:author="Ulrich Wiehe" w:date="2019-07-08T16:08:00Z">
        <w:r>
          <w:t xml:space="preserve">    © 2019, 3GPP Organizational Partners (ARIB, ATIS, CCSA, ETSI, TSDSI, TTA, TTC).</w:t>
        </w:r>
      </w:ins>
    </w:p>
    <w:p w:rsidR="00AF1D7F" w:rsidRPr="000B71E3" w:rsidRDefault="00AF1D7F" w:rsidP="00AF1D7F">
      <w:pPr>
        <w:pStyle w:val="PL"/>
        <w:rPr>
          <w:ins w:id="542" w:author="Ulrich Wiehe" w:date="2019-07-08T16:08:00Z"/>
          <w:lang w:val="en-US"/>
        </w:rPr>
      </w:pPr>
      <w:ins w:id="543" w:author="Ulrich Wiehe" w:date="2019-07-08T16:08:00Z">
        <w:r>
          <w:t xml:space="preserve">    All rights reserved.</w:t>
        </w:r>
      </w:ins>
    </w:p>
    <w:p w:rsidR="00AF1D7F" w:rsidRDefault="00AF1D7F" w:rsidP="00AF1D7F">
      <w:pPr>
        <w:pStyle w:val="PL"/>
        <w:rPr>
          <w:ins w:id="544" w:author="Ulrich Wiehe" w:date="2019-07-08T16:08:00Z"/>
          <w:lang w:val="en-US"/>
        </w:rPr>
      </w:pPr>
    </w:p>
    <w:p w:rsidR="00AF1D7F" w:rsidRPr="00F267AF" w:rsidRDefault="00AF1D7F" w:rsidP="00AF1D7F">
      <w:pPr>
        <w:pStyle w:val="PL"/>
        <w:rPr>
          <w:ins w:id="545" w:author="Ulrich Wiehe" w:date="2019-07-08T16:08:00Z"/>
          <w:lang w:val="en-US"/>
        </w:rPr>
      </w:pPr>
      <w:ins w:id="546" w:author="Ulrich Wiehe" w:date="2019-07-08T16:08:00Z">
        <w:r w:rsidRPr="00F267AF">
          <w:rPr>
            <w:lang w:val="en-US"/>
          </w:rPr>
          <w:t>externalDocs:</w:t>
        </w:r>
      </w:ins>
    </w:p>
    <w:p w:rsidR="00AF1D7F" w:rsidRPr="00F267AF" w:rsidRDefault="00AF1D7F" w:rsidP="00AF1D7F">
      <w:pPr>
        <w:pStyle w:val="PL"/>
        <w:rPr>
          <w:ins w:id="547" w:author="Ulrich Wiehe" w:date="2019-07-08T16:08:00Z"/>
          <w:lang w:val="en-US"/>
        </w:rPr>
      </w:pPr>
      <w:ins w:id="548" w:author="Ulrich Wiehe" w:date="2019-07-08T16:08:00Z">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ins>
    </w:p>
    <w:p w:rsidR="00AF1D7F" w:rsidRPr="00F267AF" w:rsidRDefault="00AF1D7F" w:rsidP="00AF1D7F">
      <w:pPr>
        <w:pStyle w:val="PL"/>
        <w:rPr>
          <w:ins w:id="549" w:author="Ulrich Wiehe" w:date="2019-07-08T16:08:00Z"/>
          <w:lang w:val="en-US"/>
        </w:rPr>
      </w:pPr>
      <w:ins w:id="550" w:author="Ulrich Wiehe" w:date="2019-07-08T16:08:00Z">
        <w:r w:rsidRPr="00F267AF">
          <w:rPr>
            <w:lang w:val="en-US"/>
          </w:rPr>
          <w:t xml:space="preserve">  url: 'http://www.3gpp.org/ftp/Specs/archive/29_series/29.5</w:t>
        </w:r>
        <w:r>
          <w:rPr>
            <w:lang w:val="en-US"/>
          </w:rPr>
          <w:t>03</w:t>
        </w:r>
        <w:r w:rsidRPr="00F267AF">
          <w:rPr>
            <w:lang w:val="en-US"/>
          </w:rPr>
          <w:t>/'</w:t>
        </w:r>
      </w:ins>
    </w:p>
    <w:p w:rsidR="00AF1D7F" w:rsidRPr="000B71E3" w:rsidRDefault="00AF1D7F" w:rsidP="00AF1D7F">
      <w:pPr>
        <w:pStyle w:val="PL"/>
        <w:rPr>
          <w:ins w:id="551" w:author="Ulrich Wiehe" w:date="2019-07-08T16:08:00Z"/>
          <w:lang w:val="en-US"/>
        </w:rPr>
      </w:pPr>
    </w:p>
    <w:p w:rsidR="00AF1D7F" w:rsidRPr="000B71E3" w:rsidRDefault="00AF1D7F" w:rsidP="00AF1D7F">
      <w:pPr>
        <w:pStyle w:val="PL"/>
        <w:rPr>
          <w:ins w:id="552" w:author="Ulrich Wiehe" w:date="2019-07-08T16:08:00Z"/>
        </w:rPr>
      </w:pPr>
      <w:ins w:id="553" w:author="Ulrich Wiehe" w:date="2019-07-08T16:08:00Z">
        <w:r w:rsidRPr="000B71E3">
          <w:t>servers:</w:t>
        </w:r>
      </w:ins>
    </w:p>
    <w:p w:rsidR="00AF1D7F" w:rsidRPr="000B71E3" w:rsidRDefault="00AF1D7F" w:rsidP="00AF1D7F">
      <w:pPr>
        <w:pStyle w:val="PL"/>
        <w:rPr>
          <w:ins w:id="554" w:author="Ulrich Wiehe" w:date="2019-07-08T16:08:00Z"/>
        </w:rPr>
      </w:pPr>
      <w:ins w:id="555" w:author="Ulrich Wiehe" w:date="2019-07-08T16:08:00Z">
        <w:r w:rsidRPr="000B71E3">
          <w:t xml:space="preserve">  - url: '{apiRoot}/nudm-</w:t>
        </w:r>
      </w:ins>
      <w:ins w:id="556" w:author="Ulrich Wiehe" w:date="2019-07-08T16:10:00Z">
        <w:r>
          <w:t>mt</w:t>
        </w:r>
      </w:ins>
      <w:ins w:id="557" w:author="Ulrich Wiehe" w:date="2019-07-08T16:08:00Z">
        <w:r w:rsidRPr="000B71E3">
          <w:t>/v1'</w:t>
        </w:r>
      </w:ins>
    </w:p>
    <w:p w:rsidR="00AF1D7F" w:rsidRPr="000B71E3" w:rsidRDefault="00AF1D7F" w:rsidP="00AF1D7F">
      <w:pPr>
        <w:pStyle w:val="PL"/>
        <w:rPr>
          <w:ins w:id="558" w:author="Ulrich Wiehe" w:date="2019-07-08T16:08:00Z"/>
        </w:rPr>
      </w:pPr>
      <w:ins w:id="559" w:author="Ulrich Wiehe" w:date="2019-07-08T16:08:00Z">
        <w:r w:rsidRPr="000B71E3">
          <w:t xml:space="preserve">    variables:</w:t>
        </w:r>
      </w:ins>
    </w:p>
    <w:p w:rsidR="00AF1D7F" w:rsidRPr="000B71E3" w:rsidRDefault="00AF1D7F" w:rsidP="00AF1D7F">
      <w:pPr>
        <w:pStyle w:val="PL"/>
        <w:rPr>
          <w:ins w:id="560" w:author="Ulrich Wiehe" w:date="2019-07-08T16:08:00Z"/>
        </w:rPr>
      </w:pPr>
      <w:ins w:id="561" w:author="Ulrich Wiehe" w:date="2019-07-08T16:08:00Z">
        <w:r w:rsidRPr="000B71E3">
          <w:t xml:space="preserve">      apiRoot:</w:t>
        </w:r>
      </w:ins>
    </w:p>
    <w:p w:rsidR="00AF1D7F" w:rsidRPr="000B71E3" w:rsidRDefault="00AF1D7F" w:rsidP="00AF1D7F">
      <w:pPr>
        <w:pStyle w:val="PL"/>
        <w:rPr>
          <w:ins w:id="562" w:author="Ulrich Wiehe" w:date="2019-07-08T16:08:00Z"/>
        </w:rPr>
      </w:pPr>
      <w:ins w:id="563" w:author="Ulrich Wiehe" w:date="2019-07-08T16:08:00Z">
        <w:r w:rsidRPr="000B71E3">
          <w:t xml:space="preserve">        default: https://example.com</w:t>
        </w:r>
      </w:ins>
    </w:p>
    <w:p w:rsidR="00AF1D7F" w:rsidRPr="000B71E3" w:rsidRDefault="00AF1D7F" w:rsidP="00AF1D7F">
      <w:pPr>
        <w:pStyle w:val="PL"/>
        <w:rPr>
          <w:ins w:id="564" w:author="Ulrich Wiehe" w:date="2019-07-08T16:08:00Z"/>
        </w:rPr>
      </w:pPr>
      <w:ins w:id="565" w:author="Ulrich Wiehe" w:date="2019-07-08T16:08:00Z">
        <w:r w:rsidRPr="000B71E3">
          <w:t xml:space="preserve">        description: apiRoot as defined in </w:t>
        </w:r>
        <w:r>
          <w:t>clause</w:t>
        </w:r>
        <w:r w:rsidRPr="000B71E3">
          <w:t xml:space="preserve"> </w:t>
        </w:r>
        <w:r>
          <w:t>clause</w:t>
        </w:r>
        <w:r w:rsidRPr="000B71E3">
          <w:t xml:space="preserve"> 4.4 of 3GPP TS 29.501.</w:t>
        </w:r>
      </w:ins>
    </w:p>
    <w:p w:rsidR="00AF1D7F" w:rsidRPr="000B71E3" w:rsidRDefault="00AF1D7F" w:rsidP="00AF1D7F">
      <w:pPr>
        <w:pStyle w:val="PL"/>
        <w:rPr>
          <w:ins w:id="566" w:author="Ulrich Wiehe" w:date="2019-07-08T16:08:00Z"/>
          <w:lang w:val="en-US"/>
        </w:rPr>
      </w:pPr>
    </w:p>
    <w:p w:rsidR="00AF1D7F" w:rsidRPr="000B71E3" w:rsidRDefault="00AF1D7F" w:rsidP="00AF1D7F">
      <w:pPr>
        <w:pStyle w:val="PL"/>
        <w:rPr>
          <w:ins w:id="567" w:author="Ulrich Wiehe" w:date="2019-07-08T16:08:00Z"/>
          <w:lang w:val="en-US"/>
        </w:rPr>
      </w:pPr>
      <w:ins w:id="568" w:author="Ulrich Wiehe" w:date="2019-07-08T16:08:00Z">
        <w:r w:rsidRPr="000B71E3">
          <w:rPr>
            <w:lang w:val="en-US"/>
          </w:rPr>
          <w:t>security:</w:t>
        </w:r>
      </w:ins>
    </w:p>
    <w:p w:rsidR="00AF1D7F" w:rsidRDefault="00AF1D7F" w:rsidP="00AF1D7F">
      <w:pPr>
        <w:pStyle w:val="PL"/>
        <w:rPr>
          <w:ins w:id="569" w:author="Ulrich Wiehe" w:date="2019-07-08T16:08:00Z"/>
          <w:lang w:val="en-US"/>
        </w:rPr>
      </w:pPr>
      <w:ins w:id="570" w:author="Ulrich Wiehe" w:date="2019-07-08T16:08:00Z">
        <w:r w:rsidRPr="000B71E3">
          <w:rPr>
            <w:lang w:val="en-US"/>
          </w:rPr>
          <w:t xml:space="preserve">  - oAuth2ClientCredentials:</w:t>
        </w:r>
      </w:ins>
    </w:p>
    <w:p w:rsidR="00AF1D7F" w:rsidRPr="000B71E3" w:rsidRDefault="00AF1D7F" w:rsidP="00AF1D7F">
      <w:pPr>
        <w:pStyle w:val="PL"/>
        <w:rPr>
          <w:ins w:id="571" w:author="Ulrich Wiehe" w:date="2019-07-08T16:08:00Z"/>
          <w:lang w:val="en-US"/>
        </w:rPr>
      </w:pPr>
      <w:ins w:id="572" w:author="Ulrich Wiehe" w:date="2019-07-08T16:08:00Z">
        <w:r>
          <w:rPr>
            <w:lang w:val="en-US"/>
          </w:rPr>
          <w:t xml:space="preserve">    - nudm-</w:t>
        </w:r>
      </w:ins>
      <w:ins w:id="573" w:author="Ulrich Wiehe" w:date="2019-07-08T16:11:00Z">
        <w:r>
          <w:rPr>
            <w:lang w:val="en-US"/>
          </w:rPr>
          <w:t>mt</w:t>
        </w:r>
      </w:ins>
    </w:p>
    <w:p w:rsidR="00AF1D7F" w:rsidRPr="000B71E3" w:rsidRDefault="00AF1D7F" w:rsidP="00AF1D7F">
      <w:pPr>
        <w:pStyle w:val="PL"/>
        <w:rPr>
          <w:ins w:id="574" w:author="Ulrich Wiehe" w:date="2019-07-08T16:08:00Z"/>
          <w:lang w:val="en-US"/>
        </w:rPr>
      </w:pPr>
      <w:ins w:id="575" w:author="Ulrich Wiehe" w:date="2019-07-08T16:08:00Z">
        <w:r w:rsidRPr="000B71E3">
          <w:rPr>
            <w:lang w:val="en-US"/>
          </w:rPr>
          <w:t xml:space="preserve">  - {}</w:t>
        </w:r>
      </w:ins>
    </w:p>
    <w:p w:rsidR="00AF1D7F" w:rsidRPr="000B71E3" w:rsidRDefault="00AF1D7F" w:rsidP="00AF1D7F">
      <w:pPr>
        <w:pStyle w:val="PL"/>
        <w:rPr>
          <w:ins w:id="576" w:author="Ulrich Wiehe" w:date="2019-07-08T16:08:00Z"/>
          <w:lang w:val="en-US"/>
        </w:rPr>
      </w:pPr>
    </w:p>
    <w:p w:rsidR="00AF1D7F" w:rsidRPr="000B71E3" w:rsidRDefault="00AF1D7F" w:rsidP="00AF1D7F">
      <w:pPr>
        <w:pStyle w:val="PL"/>
        <w:rPr>
          <w:ins w:id="577" w:author="Ulrich Wiehe" w:date="2019-07-08T16:08:00Z"/>
          <w:lang w:val="en-US"/>
        </w:rPr>
      </w:pPr>
      <w:ins w:id="578" w:author="Ulrich Wiehe" w:date="2019-07-08T16:08:00Z">
        <w:r w:rsidRPr="000B71E3">
          <w:rPr>
            <w:lang w:val="en-US"/>
          </w:rPr>
          <w:t>paths:</w:t>
        </w:r>
      </w:ins>
    </w:p>
    <w:p w:rsidR="00AF1D7F" w:rsidRPr="000B71E3" w:rsidRDefault="00AF1D7F" w:rsidP="00AF1D7F">
      <w:pPr>
        <w:pStyle w:val="PL"/>
        <w:rPr>
          <w:ins w:id="579" w:author="Ulrich Wiehe" w:date="2019-07-08T16:08:00Z"/>
          <w:lang w:val="en-US"/>
        </w:rPr>
      </w:pPr>
      <w:ins w:id="580" w:author="Ulrich Wiehe" w:date="2019-07-08T16:08:00Z">
        <w:r w:rsidRPr="000B71E3">
          <w:rPr>
            <w:lang w:val="en-US"/>
          </w:rPr>
          <w:t xml:space="preserve">  /</w:t>
        </w:r>
      </w:ins>
      <w:ins w:id="581" w:author="Ulrich Wiehe" w:date="2019-07-08T16:11:00Z">
        <w:r>
          <w:rPr>
            <w:lang w:val="en-US"/>
          </w:rPr>
          <w:t>provide-tads-info</w:t>
        </w:r>
      </w:ins>
      <w:ins w:id="582" w:author="Ulrich Wiehe" w:date="2019-07-08T16:08:00Z">
        <w:r w:rsidRPr="000B71E3">
          <w:rPr>
            <w:lang w:val="en-US"/>
          </w:rPr>
          <w:t>:</w:t>
        </w:r>
      </w:ins>
    </w:p>
    <w:p w:rsidR="00AF1D7F" w:rsidRPr="000B71E3" w:rsidRDefault="00AF1D7F" w:rsidP="00AF1D7F">
      <w:pPr>
        <w:pStyle w:val="PL"/>
        <w:rPr>
          <w:ins w:id="583" w:author="Ulrich Wiehe" w:date="2019-07-08T16:08:00Z"/>
          <w:lang w:val="en-US"/>
        </w:rPr>
      </w:pPr>
      <w:ins w:id="584" w:author="Ulrich Wiehe" w:date="2019-07-08T16:08:00Z">
        <w:r w:rsidRPr="000B71E3">
          <w:rPr>
            <w:lang w:val="en-US"/>
          </w:rPr>
          <w:t xml:space="preserve">    post:</w:t>
        </w:r>
      </w:ins>
    </w:p>
    <w:p w:rsidR="00AF1D7F" w:rsidRPr="000B71E3" w:rsidRDefault="00AF1D7F" w:rsidP="00AF1D7F">
      <w:pPr>
        <w:pStyle w:val="PL"/>
        <w:rPr>
          <w:ins w:id="585" w:author="Ulrich Wiehe" w:date="2019-07-08T16:08:00Z"/>
          <w:lang w:val="en-US"/>
        </w:rPr>
      </w:pPr>
      <w:ins w:id="586" w:author="Ulrich Wiehe" w:date="2019-07-08T16:08:00Z">
        <w:r w:rsidRPr="000B71E3">
          <w:rPr>
            <w:lang w:val="en-US"/>
          </w:rPr>
          <w:t xml:space="preserve">      summary: </w:t>
        </w:r>
      </w:ins>
      <w:ins w:id="587" w:author="Ulrich Wiehe" w:date="2019-07-08T16:12:00Z">
        <w:r>
          <w:rPr>
            <w:lang w:val="en-US"/>
          </w:rPr>
          <w:t>Provide T-ADS Information</w:t>
        </w:r>
      </w:ins>
      <w:ins w:id="588" w:author="Ulrich Wiehe" w:date="2019-07-08T16:08:00Z">
        <w:r w:rsidRPr="000B71E3">
          <w:rPr>
            <w:lang w:val="en-US"/>
          </w:rPr>
          <w:t xml:space="preserve"> for the UE</w:t>
        </w:r>
      </w:ins>
    </w:p>
    <w:p w:rsidR="00AF1D7F" w:rsidRPr="000B71E3" w:rsidRDefault="00AF1D7F" w:rsidP="00AF1D7F">
      <w:pPr>
        <w:pStyle w:val="PL"/>
        <w:rPr>
          <w:ins w:id="589" w:author="Ulrich Wiehe" w:date="2019-07-08T16:08:00Z"/>
          <w:lang w:val="en-US"/>
        </w:rPr>
      </w:pPr>
      <w:ins w:id="590" w:author="Ulrich Wiehe" w:date="2019-07-08T16:08:00Z">
        <w:r w:rsidRPr="000B71E3">
          <w:rPr>
            <w:lang w:val="en-US"/>
          </w:rPr>
          <w:t xml:space="preserve">      operationId: </w:t>
        </w:r>
      </w:ins>
      <w:ins w:id="591" w:author="Ulrich Wiehe" w:date="2019-07-08T16:12:00Z">
        <w:r>
          <w:rPr>
            <w:lang w:val="en-US"/>
          </w:rPr>
          <w:t>Provide T-ADS Info</w:t>
        </w:r>
      </w:ins>
    </w:p>
    <w:p w:rsidR="00AF1D7F" w:rsidRPr="000B71E3" w:rsidRDefault="00AF1D7F" w:rsidP="00AF1D7F">
      <w:pPr>
        <w:pStyle w:val="PL"/>
        <w:rPr>
          <w:ins w:id="592" w:author="Ulrich Wiehe" w:date="2019-07-08T16:08:00Z"/>
          <w:lang w:val="en-US"/>
        </w:rPr>
      </w:pPr>
      <w:ins w:id="593" w:author="Ulrich Wiehe" w:date="2019-07-08T16:08:00Z">
        <w:r w:rsidRPr="000B71E3">
          <w:rPr>
            <w:lang w:val="en-US"/>
          </w:rPr>
          <w:t xml:space="preserve">      tags:</w:t>
        </w:r>
      </w:ins>
    </w:p>
    <w:p w:rsidR="00AF1D7F" w:rsidRPr="000B71E3" w:rsidRDefault="00AF1D7F" w:rsidP="00AF1D7F">
      <w:pPr>
        <w:pStyle w:val="PL"/>
        <w:rPr>
          <w:ins w:id="594" w:author="Ulrich Wiehe" w:date="2019-07-08T16:08:00Z"/>
          <w:lang w:val="en-US"/>
        </w:rPr>
      </w:pPr>
      <w:ins w:id="595" w:author="Ulrich Wiehe" w:date="2019-07-08T16:08:00Z">
        <w:r w:rsidRPr="000B71E3">
          <w:rPr>
            <w:lang w:val="en-US"/>
          </w:rPr>
          <w:t xml:space="preserve">        - </w:t>
        </w:r>
      </w:ins>
      <w:ins w:id="596" w:author="Ulrich Wiehe" w:date="2019-07-08T16:12:00Z">
        <w:r>
          <w:rPr>
            <w:lang w:val="en-US"/>
          </w:rPr>
          <w:t>Provide T-ADS Info</w:t>
        </w:r>
      </w:ins>
    </w:p>
    <w:p w:rsidR="00AF1D7F" w:rsidRPr="000B71E3" w:rsidRDefault="00AF1D7F" w:rsidP="00AF1D7F">
      <w:pPr>
        <w:pStyle w:val="PL"/>
        <w:rPr>
          <w:ins w:id="597" w:author="Ulrich Wiehe" w:date="2019-07-08T16:08:00Z"/>
          <w:lang w:val="en-US"/>
        </w:rPr>
      </w:pPr>
      <w:ins w:id="598" w:author="Ulrich Wiehe" w:date="2019-07-08T16:08:00Z">
        <w:r w:rsidRPr="000B71E3">
          <w:rPr>
            <w:lang w:val="en-US"/>
          </w:rPr>
          <w:t xml:space="preserve">      requestBody:</w:t>
        </w:r>
      </w:ins>
    </w:p>
    <w:p w:rsidR="00AF1D7F" w:rsidRPr="000B71E3" w:rsidRDefault="00AF1D7F" w:rsidP="00AF1D7F">
      <w:pPr>
        <w:pStyle w:val="PL"/>
        <w:rPr>
          <w:ins w:id="599" w:author="Ulrich Wiehe" w:date="2019-07-08T16:08:00Z"/>
          <w:lang w:val="en-US"/>
        </w:rPr>
      </w:pPr>
      <w:ins w:id="600" w:author="Ulrich Wiehe" w:date="2019-07-08T16:08:00Z">
        <w:r w:rsidRPr="000B71E3">
          <w:rPr>
            <w:lang w:val="en-US"/>
          </w:rPr>
          <w:t xml:space="preserve">        content:</w:t>
        </w:r>
      </w:ins>
    </w:p>
    <w:p w:rsidR="00AF1D7F" w:rsidRPr="000B71E3" w:rsidRDefault="00AF1D7F" w:rsidP="00AF1D7F">
      <w:pPr>
        <w:pStyle w:val="PL"/>
        <w:rPr>
          <w:ins w:id="601" w:author="Ulrich Wiehe" w:date="2019-07-08T16:08:00Z"/>
          <w:lang w:val="en-US"/>
        </w:rPr>
      </w:pPr>
      <w:ins w:id="602" w:author="Ulrich Wiehe" w:date="2019-07-08T16:08:00Z">
        <w:r w:rsidRPr="000B71E3">
          <w:rPr>
            <w:lang w:val="en-US"/>
          </w:rPr>
          <w:t xml:space="preserve">          application/json:</w:t>
        </w:r>
      </w:ins>
    </w:p>
    <w:p w:rsidR="00AF1D7F" w:rsidRPr="000B71E3" w:rsidRDefault="00AF1D7F" w:rsidP="00AF1D7F">
      <w:pPr>
        <w:pStyle w:val="PL"/>
        <w:rPr>
          <w:ins w:id="603" w:author="Ulrich Wiehe" w:date="2019-07-08T16:08:00Z"/>
          <w:lang w:val="en-US"/>
        </w:rPr>
      </w:pPr>
      <w:ins w:id="604" w:author="Ulrich Wiehe" w:date="2019-07-08T16:08:00Z">
        <w:r w:rsidRPr="000B71E3">
          <w:rPr>
            <w:lang w:val="en-US"/>
          </w:rPr>
          <w:t xml:space="preserve">            schema:</w:t>
        </w:r>
      </w:ins>
    </w:p>
    <w:p w:rsidR="008B4AF1" w:rsidRPr="000B71E3" w:rsidRDefault="008B4AF1" w:rsidP="008B4AF1">
      <w:pPr>
        <w:pStyle w:val="PL"/>
        <w:rPr>
          <w:ins w:id="605" w:author="Ulrich Wiehe" w:date="2019-07-08T16:15:00Z"/>
        </w:rPr>
      </w:pPr>
      <w:ins w:id="606" w:author="Ulrich Wiehe" w:date="2019-07-08T16:15:00Z">
        <w:r>
          <w:t xml:space="preserve">    </w:t>
        </w:r>
        <w:r w:rsidRPr="000B71E3">
          <w:t xml:space="preserve">          $ref: 'TS29571_CommonData.yaml#/components/schemas/Supi'</w:t>
        </w:r>
      </w:ins>
    </w:p>
    <w:p w:rsidR="00AF1D7F" w:rsidRPr="000B71E3" w:rsidRDefault="00AF1D7F" w:rsidP="00AF1D7F">
      <w:pPr>
        <w:pStyle w:val="PL"/>
        <w:rPr>
          <w:ins w:id="607" w:author="Ulrich Wiehe" w:date="2019-07-08T16:08:00Z"/>
          <w:lang w:val="en-US"/>
        </w:rPr>
      </w:pPr>
      <w:ins w:id="608" w:author="Ulrich Wiehe" w:date="2019-07-08T16:08:00Z">
        <w:r w:rsidRPr="000B71E3">
          <w:rPr>
            <w:lang w:val="en-US"/>
          </w:rPr>
          <w:t xml:space="preserve">        required: true</w:t>
        </w:r>
      </w:ins>
    </w:p>
    <w:p w:rsidR="00AF1D7F" w:rsidRPr="000B71E3" w:rsidRDefault="00AF1D7F" w:rsidP="00AF1D7F">
      <w:pPr>
        <w:pStyle w:val="PL"/>
        <w:rPr>
          <w:ins w:id="609" w:author="Ulrich Wiehe" w:date="2019-07-08T16:08:00Z"/>
          <w:lang w:val="en-US"/>
        </w:rPr>
      </w:pPr>
      <w:ins w:id="610" w:author="Ulrich Wiehe" w:date="2019-07-08T16:08:00Z">
        <w:r w:rsidRPr="000B71E3">
          <w:rPr>
            <w:lang w:val="en-US"/>
          </w:rPr>
          <w:t xml:space="preserve">      responses:</w:t>
        </w:r>
      </w:ins>
    </w:p>
    <w:p w:rsidR="00AF1D7F" w:rsidRPr="000B71E3" w:rsidRDefault="00AF1D7F" w:rsidP="00AF1D7F">
      <w:pPr>
        <w:pStyle w:val="PL"/>
        <w:rPr>
          <w:ins w:id="611" w:author="Ulrich Wiehe" w:date="2019-07-08T16:08:00Z"/>
          <w:lang w:val="en-US"/>
        </w:rPr>
      </w:pPr>
      <w:ins w:id="612" w:author="Ulrich Wiehe" w:date="2019-07-08T16:08:00Z">
        <w:r w:rsidRPr="000B71E3">
          <w:rPr>
            <w:lang w:val="en-US"/>
          </w:rPr>
          <w:t xml:space="preserve">        '200':</w:t>
        </w:r>
      </w:ins>
    </w:p>
    <w:p w:rsidR="00AF1D7F" w:rsidRPr="000B71E3" w:rsidRDefault="00AF1D7F" w:rsidP="00AF1D7F">
      <w:pPr>
        <w:pStyle w:val="PL"/>
        <w:rPr>
          <w:ins w:id="613" w:author="Ulrich Wiehe" w:date="2019-07-08T16:08:00Z"/>
          <w:lang w:val="en-US"/>
        </w:rPr>
      </w:pPr>
      <w:ins w:id="614" w:author="Ulrich Wiehe" w:date="2019-07-08T16:08:00Z">
        <w:r w:rsidRPr="000B71E3">
          <w:rPr>
            <w:lang w:val="en-US"/>
          </w:rPr>
          <w:t xml:space="preserve">          description: Expected response to a valid request</w:t>
        </w:r>
      </w:ins>
    </w:p>
    <w:p w:rsidR="00AF1D7F" w:rsidRPr="000B71E3" w:rsidRDefault="00AF1D7F" w:rsidP="00AF1D7F">
      <w:pPr>
        <w:pStyle w:val="PL"/>
        <w:rPr>
          <w:ins w:id="615" w:author="Ulrich Wiehe" w:date="2019-07-08T16:08:00Z"/>
          <w:lang w:val="en-US"/>
        </w:rPr>
      </w:pPr>
      <w:ins w:id="616" w:author="Ulrich Wiehe" w:date="2019-07-08T16:08:00Z">
        <w:r w:rsidRPr="000B71E3">
          <w:rPr>
            <w:lang w:val="en-US"/>
          </w:rPr>
          <w:t xml:space="preserve">          content:</w:t>
        </w:r>
      </w:ins>
    </w:p>
    <w:p w:rsidR="00AF1D7F" w:rsidRPr="000B71E3" w:rsidRDefault="00AF1D7F" w:rsidP="00AF1D7F">
      <w:pPr>
        <w:pStyle w:val="PL"/>
        <w:rPr>
          <w:ins w:id="617" w:author="Ulrich Wiehe" w:date="2019-07-08T16:08:00Z"/>
          <w:lang w:val="en-US"/>
        </w:rPr>
      </w:pPr>
      <w:ins w:id="618" w:author="Ulrich Wiehe" w:date="2019-07-08T16:08:00Z">
        <w:r w:rsidRPr="000B71E3">
          <w:rPr>
            <w:lang w:val="en-US"/>
          </w:rPr>
          <w:t xml:space="preserve">            application/json:</w:t>
        </w:r>
      </w:ins>
    </w:p>
    <w:p w:rsidR="00AF1D7F" w:rsidRPr="000B71E3" w:rsidRDefault="00AF1D7F" w:rsidP="00AF1D7F">
      <w:pPr>
        <w:pStyle w:val="PL"/>
        <w:rPr>
          <w:ins w:id="619" w:author="Ulrich Wiehe" w:date="2019-07-08T16:08:00Z"/>
          <w:lang w:val="en-US"/>
        </w:rPr>
      </w:pPr>
      <w:ins w:id="620" w:author="Ulrich Wiehe" w:date="2019-07-08T16:08:00Z">
        <w:r w:rsidRPr="000B71E3">
          <w:rPr>
            <w:lang w:val="en-US"/>
          </w:rPr>
          <w:t xml:space="preserve">              schema:</w:t>
        </w:r>
      </w:ins>
    </w:p>
    <w:p w:rsidR="00AF1D7F" w:rsidRPr="000B71E3" w:rsidRDefault="00AF1D7F" w:rsidP="00AF1D7F">
      <w:pPr>
        <w:pStyle w:val="PL"/>
        <w:rPr>
          <w:ins w:id="621" w:author="Ulrich Wiehe" w:date="2019-07-08T16:08:00Z"/>
          <w:lang w:val="en-US"/>
        </w:rPr>
      </w:pPr>
      <w:ins w:id="622" w:author="Ulrich Wiehe" w:date="2019-07-08T16:08:00Z">
        <w:r w:rsidRPr="000B71E3">
          <w:rPr>
            <w:lang w:val="en-US"/>
          </w:rPr>
          <w:t xml:space="preserve">                $ref: '</w:t>
        </w:r>
      </w:ins>
      <w:ins w:id="623" w:author="Ulrich Wiehe" w:date="2019-07-08T16:16:00Z">
        <w:r w:rsidR="008B4AF1">
          <w:rPr>
            <w:lang w:val="en-US"/>
          </w:rPr>
          <w:t>TS29518_Namf</w:t>
        </w:r>
      </w:ins>
      <w:ins w:id="624" w:author="Ulrich Wiehe" w:date="2019-07-08T16:17:00Z">
        <w:r w:rsidR="008B4AF1">
          <w:rPr>
            <w:lang w:val="en-US"/>
          </w:rPr>
          <w:t>_MT.yaml</w:t>
        </w:r>
      </w:ins>
      <w:ins w:id="625" w:author="Ulrich Wiehe" w:date="2019-07-08T16:08:00Z">
        <w:r w:rsidRPr="000B71E3">
          <w:rPr>
            <w:lang w:val="en-US"/>
          </w:rPr>
          <w:t>#/components/schemas/</w:t>
        </w:r>
      </w:ins>
      <w:ins w:id="626" w:author="Ulrich Wiehe" w:date="2019-07-08T16:17:00Z">
        <w:r w:rsidR="008B4AF1">
          <w:rPr>
            <w:lang w:val="en-US"/>
          </w:rPr>
          <w:t>UeContextInfo</w:t>
        </w:r>
      </w:ins>
      <w:ins w:id="627" w:author="Ulrich Wiehe" w:date="2019-07-08T16:08:00Z">
        <w:r w:rsidRPr="000B71E3">
          <w:rPr>
            <w:lang w:val="en-US"/>
          </w:rPr>
          <w:t>'</w:t>
        </w:r>
      </w:ins>
    </w:p>
    <w:p w:rsidR="00AF1D7F" w:rsidRPr="000B71E3" w:rsidRDefault="00AF1D7F" w:rsidP="00AF1D7F">
      <w:pPr>
        <w:pStyle w:val="PL"/>
        <w:rPr>
          <w:ins w:id="628" w:author="Ulrich Wiehe" w:date="2019-07-08T16:08:00Z"/>
          <w:lang w:val="en-US"/>
        </w:rPr>
      </w:pPr>
      <w:ins w:id="629" w:author="Ulrich Wiehe" w:date="2019-07-08T16:08:00Z">
        <w:r w:rsidRPr="000B71E3">
          <w:rPr>
            <w:lang w:val="en-US"/>
          </w:rPr>
          <w:t xml:space="preserve">        '400':</w:t>
        </w:r>
      </w:ins>
    </w:p>
    <w:p w:rsidR="00AF1D7F" w:rsidRPr="000B71E3" w:rsidRDefault="00AF1D7F" w:rsidP="00AF1D7F">
      <w:pPr>
        <w:pStyle w:val="PL"/>
        <w:rPr>
          <w:ins w:id="630" w:author="Ulrich Wiehe" w:date="2019-07-08T16:08:00Z"/>
          <w:lang w:val="en-US"/>
        </w:rPr>
      </w:pPr>
      <w:ins w:id="631" w:author="Ulrich Wiehe" w:date="2019-07-08T16:08:00Z">
        <w:r w:rsidRPr="000B71E3">
          <w:rPr>
            <w:lang w:val="en-US"/>
          </w:rPr>
          <w:t xml:space="preserve">          $ref: 'TS29571_CommonData.yaml#/components/responses/400'</w:t>
        </w:r>
      </w:ins>
    </w:p>
    <w:p w:rsidR="00AF1D7F" w:rsidRPr="000B71E3" w:rsidRDefault="00AF1D7F" w:rsidP="00AF1D7F">
      <w:pPr>
        <w:pStyle w:val="PL"/>
        <w:rPr>
          <w:ins w:id="632" w:author="Ulrich Wiehe" w:date="2019-07-08T16:08:00Z"/>
          <w:lang w:val="en-US"/>
        </w:rPr>
      </w:pPr>
      <w:ins w:id="633" w:author="Ulrich Wiehe" w:date="2019-07-08T16:08:00Z">
        <w:r w:rsidRPr="000B71E3">
          <w:rPr>
            <w:lang w:val="en-US"/>
          </w:rPr>
          <w:t xml:space="preserve">        '403':</w:t>
        </w:r>
      </w:ins>
    </w:p>
    <w:p w:rsidR="00AF1D7F" w:rsidRPr="000B71E3" w:rsidRDefault="00AF1D7F" w:rsidP="00AF1D7F">
      <w:pPr>
        <w:pStyle w:val="PL"/>
        <w:rPr>
          <w:ins w:id="634" w:author="Ulrich Wiehe" w:date="2019-07-08T16:08:00Z"/>
          <w:lang w:val="en-US"/>
        </w:rPr>
      </w:pPr>
      <w:ins w:id="635" w:author="Ulrich Wiehe" w:date="2019-07-08T16:08:00Z">
        <w:r w:rsidRPr="000B71E3">
          <w:rPr>
            <w:lang w:val="en-US"/>
          </w:rPr>
          <w:t xml:space="preserve">          $ref: 'TS29571_CommonData.yaml#/components/responses/403'</w:t>
        </w:r>
      </w:ins>
    </w:p>
    <w:p w:rsidR="00AF1D7F" w:rsidRPr="000B71E3" w:rsidRDefault="00AF1D7F" w:rsidP="00AF1D7F">
      <w:pPr>
        <w:pStyle w:val="PL"/>
        <w:rPr>
          <w:ins w:id="636" w:author="Ulrich Wiehe" w:date="2019-07-08T16:08:00Z"/>
          <w:lang w:val="en-US"/>
        </w:rPr>
      </w:pPr>
      <w:ins w:id="637" w:author="Ulrich Wiehe" w:date="2019-07-08T16:08:00Z">
        <w:r w:rsidRPr="000B71E3">
          <w:rPr>
            <w:lang w:val="en-US"/>
          </w:rPr>
          <w:t xml:space="preserve">        '404':</w:t>
        </w:r>
      </w:ins>
    </w:p>
    <w:p w:rsidR="00AF1D7F" w:rsidRPr="000B71E3" w:rsidRDefault="00AF1D7F" w:rsidP="00AF1D7F">
      <w:pPr>
        <w:pStyle w:val="PL"/>
        <w:rPr>
          <w:ins w:id="638" w:author="Ulrich Wiehe" w:date="2019-07-08T16:08:00Z"/>
          <w:lang w:val="en-US"/>
        </w:rPr>
      </w:pPr>
      <w:ins w:id="639" w:author="Ulrich Wiehe" w:date="2019-07-08T16:08:00Z">
        <w:r w:rsidRPr="000B71E3">
          <w:rPr>
            <w:lang w:val="en-US"/>
          </w:rPr>
          <w:t xml:space="preserve">          $ref: 'TS29571_CommonData.yaml#/components/responses/404'</w:t>
        </w:r>
      </w:ins>
    </w:p>
    <w:p w:rsidR="00AF1D7F" w:rsidRPr="000B71E3" w:rsidRDefault="00AF1D7F" w:rsidP="00AF1D7F">
      <w:pPr>
        <w:pStyle w:val="PL"/>
        <w:rPr>
          <w:ins w:id="640" w:author="Ulrich Wiehe" w:date="2019-07-08T16:08:00Z"/>
          <w:lang w:val="en-US"/>
        </w:rPr>
      </w:pPr>
      <w:ins w:id="641" w:author="Ulrich Wiehe" w:date="2019-07-08T16:08:00Z">
        <w:r w:rsidRPr="000B71E3">
          <w:rPr>
            <w:lang w:val="en-US"/>
          </w:rPr>
          <w:t xml:space="preserve">        '500':</w:t>
        </w:r>
      </w:ins>
    </w:p>
    <w:p w:rsidR="00AF1D7F" w:rsidRPr="000B71E3" w:rsidRDefault="00AF1D7F" w:rsidP="00AF1D7F">
      <w:pPr>
        <w:pStyle w:val="PL"/>
        <w:rPr>
          <w:ins w:id="642" w:author="Ulrich Wiehe" w:date="2019-07-08T16:08:00Z"/>
        </w:rPr>
      </w:pPr>
      <w:ins w:id="643" w:author="Ulrich Wiehe" w:date="2019-07-08T16:08:00Z">
        <w:r w:rsidRPr="000B71E3">
          <w:rPr>
            <w:lang w:val="en-US"/>
          </w:rPr>
          <w:t xml:space="preserve">          </w:t>
        </w:r>
        <w:r w:rsidRPr="000B71E3">
          <w:t>$ref: 'TS29571_CommonData.yaml#/components/responses/500'</w:t>
        </w:r>
      </w:ins>
    </w:p>
    <w:p w:rsidR="00AF1D7F" w:rsidRPr="000B71E3" w:rsidRDefault="00AF1D7F" w:rsidP="00AF1D7F">
      <w:pPr>
        <w:pStyle w:val="PL"/>
        <w:rPr>
          <w:ins w:id="644" w:author="Ulrich Wiehe" w:date="2019-07-08T16:08:00Z"/>
          <w:lang w:val="en-US"/>
        </w:rPr>
      </w:pPr>
      <w:ins w:id="645" w:author="Ulrich Wiehe" w:date="2019-07-08T16:08:00Z">
        <w:r w:rsidRPr="000B71E3">
          <w:rPr>
            <w:lang w:val="en-US"/>
          </w:rPr>
          <w:t xml:space="preserve">        '501':</w:t>
        </w:r>
      </w:ins>
    </w:p>
    <w:p w:rsidR="00AF1D7F" w:rsidRPr="000B71E3" w:rsidRDefault="00AF1D7F" w:rsidP="00AF1D7F">
      <w:pPr>
        <w:pStyle w:val="PL"/>
        <w:rPr>
          <w:ins w:id="646" w:author="Ulrich Wiehe" w:date="2019-07-08T16:08:00Z"/>
        </w:rPr>
      </w:pPr>
      <w:ins w:id="647" w:author="Ulrich Wiehe" w:date="2019-07-08T16:08:00Z">
        <w:r w:rsidRPr="000B71E3">
          <w:rPr>
            <w:lang w:val="en-US"/>
          </w:rPr>
          <w:t xml:space="preserve">          </w:t>
        </w:r>
        <w:r w:rsidRPr="000B71E3">
          <w:t>$ref: 'TS29571_CommonData.yaml#/components/responses/501'</w:t>
        </w:r>
      </w:ins>
    </w:p>
    <w:p w:rsidR="00AF1D7F" w:rsidRPr="000B71E3" w:rsidRDefault="00AF1D7F" w:rsidP="00AF1D7F">
      <w:pPr>
        <w:pStyle w:val="PL"/>
        <w:rPr>
          <w:ins w:id="648" w:author="Ulrich Wiehe" w:date="2019-07-08T16:08:00Z"/>
          <w:lang w:val="en-US"/>
        </w:rPr>
      </w:pPr>
      <w:ins w:id="649" w:author="Ulrich Wiehe" w:date="2019-07-08T16:08:00Z">
        <w:r w:rsidRPr="000B71E3">
          <w:rPr>
            <w:lang w:val="en-US"/>
          </w:rPr>
          <w:t xml:space="preserve">        '503':</w:t>
        </w:r>
      </w:ins>
    </w:p>
    <w:p w:rsidR="00AF1D7F" w:rsidRPr="000B71E3" w:rsidRDefault="00AF1D7F" w:rsidP="00AF1D7F">
      <w:pPr>
        <w:pStyle w:val="PL"/>
        <w:rPr>
          <w:ins w:id="650" w:author="Ulrich Wiehe" w:date="2019-07-08T16:08:00Z"/>
          <w:lang w:val="en-US"/>
        </w:rPr>
      </w:pPr>
      <w:ins w:id="651" w:author="Ulrich Wiehe" w:date="2019-07-08T16:08:00Z">
        <w:r w:rsidRPr="000B71E3">
          <w:t xml:space="preserve">          $ref: 'TS29571_CommonData.yaml#/components/responses/503'</w:t>
        </w:r>
      </w:ins>
    </w:p>
    <w:p w:rsidR="00AF1D7F" w:rsidRPr="000B71E3" w:rsidRDefault="00AF1D7F" w:rsidP="00AF1D7F">
      <w:pPr>
        <w:pStyle w:val="PL"/>
        <w:rPr>
          <w:ins w:id="652" w:author="Ulrich Wiehe" w:date="2019-07-08T16:08:00Z"/>
          <w:lang w:val="en-US"/>
        </w:rPr>
      </w:pPr>
      <w:ins w:id="653" w:author="Ulrich Wiehe" w:date="2019-07-08T16:08:00Z">
        <w:r w:rsidRPr="000B71E3">
          <w:rPr>
            <w:lang w:val="en-US"/>
          </w:rPr>
          <w:t xml:space="preserve">        default:</w:t>
        </w:r>
      </w:ins>
    </w:p>
    <w:p w:rsidR="00AF1D7F" w:rsidRPr="000B71E3" w:rsidRDefault="00AF1D7F" w:rsidP="00AF1D7F">
      <w:pPr>
        <w:pStyle w:val="PL"/>
        <w:rPr>
          <w:ins w:id="654" w:author="Ulrich Wiehe" w:date="2019-07-08T16:08:00Z"/>
          <w:lang w:val="en-US"/>
        </w:rPr>
      </w:pPr>
      <w:ins w:id="655" w:author="Ulrich Wiehe" w:date="2019-07-08T16:08:00Z">
        <w:r w:rsidRPr="000B71E3">
          <w:rPr>
            <w:lang w:val="en-US"/>
          </w:rPr>
          <w:t xml:space="preserve">          description: Unexpected error</w:t>
        </w:r>
      </w:ins>
    </w:p>
    <w:p w:rsidR="00AF1D7F" w:rsidRPr="000B71E3" w:rsidRDefault="00AF1D7F" w:rsidP="00AF1D7F">
      <w:pPr>
        <w:pStyle w:val="PL"/>
        <w:rPr>
          <w:ins w:id="656" w:author="Ulrich Wiehe" w:date="2019-07-08T16:08:00Z"/>
          <w:lang w:val="en-US"/>
        </w:rPr>
      </w:pPr>
    </w:p>
    <w:p w:rsidR="00AF1D7F" w:rsidRPr="000B71E3" w:rsidRDefault="00AF1D7F" w:rsidP="00AF1D7F">
      <w:pPr>
        <w:pStyle w:val="PL"/>
        <w:rPr>
          <w:ins w:id="657" w:author="Ulrich Wiehe" w:date="2019-07-08T16:08:00Z"/>
          <w:lang w:val="en-US"/>
        </w:rPr>
      </w:pPr>
    </w:p>
    <w:p w:rsidR="00AF1D7F" w:rsidRPr="000B71E3" w:rsidRDefault="00AF1D7F" w:rsidP="00AF1D7F">
      <w:pPr>
        <w:pStyle w:val="PL"/>
        <w:rPr>
          <w:ins w:id="658" w:author="Ulrich Wiehe" w:date="2019-07-08T16:08:00Z"/>
          <w:lang w:val="en-US"/>
        </w:rPr>
      </w:pPr>
      <w:ins w:id="659" w:author="Ulrich Wiehe" w:date="2019-07-08T16:08:00Z">
        <w:r w:rsidRPr="000B71E3">
          <w:rPr>
            <w:lang w:val="en-US"/>
          </w:rPr>
          <w:t>components:</w:t>
        </w:r>
      </w:ins>
    </w:p>
    <w:p w:rsidR="00AF1D7F" w:rsidRPr="000B71E3" w:rsidRDefault="00AF1D7F" w:rsidP="00AF1D7F">
      <w:pPr>
        <w:pStyle w:val="PL"/>
        <w:rPr>
          <w:ins w:id="660" w:author="Ulrich Wiehe" w:date="2019-07-08T16:08:00Z"/>
          <w:lang w:val="en-US"/>
        </w:rPr>
      </w:pPr>
      <w:ins w:id="661" w:author="Ulrich Wiehe" w:date="2019-07-08T16:08:00Z">
        <w:r w:rsidRPr="000B71E3">
          <w:rPr>
            <w:lang w:val="en-US"/>
          </w:rPr>
          <w:t xml:space="preserve">  securitySchemes:</w:t>
        </w:r>
      </w:ins>
    </w:p>
    <w:p w:rsidR="00AF1D7F" w:rsidRPr="000B71E3" w:rsidRDefault="00AF1D7F" w:rsidP="00AF1D7F">
      <w:pPr>
        <w:pStyle w:val="PL"/>
        <w:rPr>
          <w:ins w:id="662" w:author="Ulrich Wiehe" w:date="2019-07-08T16:08:00Z"/>
          <w:lang w:val="en-US"/>
        </w:rPr>
      </w:pPr>
      <w:ins w:id="663" w:author="Ulrich Wiehe" w:date="2019-07-08T16:08:00Z">
        <w:r w:rsidRPr="000B71E3">
          <w:rPr>
            <w:lang w:val="en-US"/>
          </w:rPr>
          <w:t xml:space="preserve">    oAuth2ClientCredentials:</w:t>
        </w:r>
      </w:ins>
    </w:p>
    <w:p w:rsidR="00AF1D7F" w:rsidRPr="000B71E3" w:rsidRDefault="00AF1D7F" w:rsidP="00AF1D7F">
      <w:pPr>
        <w:pStyle w:val="PL"/>
        <w:rPr>
          <w:ins w:id="664" w:author="Ulrich Wiehe" w:date="2019-07-08T16:08:00Z"/>
          <w:lang w:val="en-US"/>
        </w:rPr>
      </w:pPr>
      <w:ins w:id="665" w:author="Ulrich Wiehe" w:date="2019-07-08T16:08:00Z">
        <w:r w:rsidRPr="000B71E3">
          <w:rPr>
            <w:lang w:val="en-US"/>
          </w:rPr>
          <w:t xml:space="preserve">      type: oauth2</w:t>
        </w:r>
      </w:ins>
    </w:p>
    <w:p w:rsidR="00AF1D7F" w:rsidRPr="000B71E3" w:rsidRDefault="00AF1D7F" w:rsidP="00AF1D7F">
      <w:pPr>
        <w:pStyle w:val="PL"/>
        <w:rPr>
          <w:ins w:id="666" w:author="Ulrich Wiehe" w:date="2019-07-08T16:08:00Z"/>
          <w:lang w:val="en-US"/>
        </w:rPr>
      </w:pPr>
      <w:ins w:id="667" w:author="Ulrich Wiehe" w:date="2019-07-08T16:08:00Z">
        <w:r w:rsidRPr="000B71E3">
          <w:rPr>
            <w:lang w:val="en-US"/>
          </w:rPr>
          <w:t xml:space="preserve">      flows: </w:t>
        </w:r>
      </w:ins>
    </w:p>
    <w:p w:rsidR="00AF1D7F" w:rsidRPr="000B71E3" w:rsidRDefault="00AF1D7F" w:rsidP="00AF1D7F">
      <w:pPr>
        <w:pStyle w:val="PL"/>
        <w:rPr>
          <w:ins w:id="668" w:author="Ulrich Wiehe" w:date="2019-07-08T16:08:00Z"/>
          <w:lang w:val="en-US"/>
        </w:rPr>
      </w:pPr>
      <w:ins w:id="669" w:author="Ulrich Wiehe" w:date="2019-07-08T16:08:00Z">
        <w:r w:rsidRPr="000B71E3">
          <w:rPr>
            <w:lang w:val="en-US"/>
          </w:rPr>
          <w:t xml:space="preserve">        clientCredentials: </w:t>
        </w:r>
      </w:ins>
    </w:p>
    <w:p w:rsidR="00AF1D7F" w:rsidRPr="000B71E3" w:rsidRDefault="00AF1D7F" w:rsidP="00AF1D7F">
      <w:pPr>
        <w:pStyle w:val="PL"/>
        <w:rPr>
          <w:ins w:id="670" w:author="Ulrich Wiehe" w:date="2019-07-08T16:08:00Z"/>
          <w:lang w:val="en-US"/>
        </w:rPr>
      </w:pPr>
      <w:ins w:id="671" w:author="Ulrich Wiehe" w:date="2019-07-08T16:08:00Z">
        <w:r w:rsidRPr="000B71E3">
          <w:rPr>
            <w:lang w:val="en-US"/>
          </w:rPr>
          <w:t xml:space="preserve">          tokenUrl: '{nrfApiRoot}/oauth2/token'</w:t>
        </w:r>
      </w:ins>
    </w:p>
    <w:p w:rsidR="00AF1D7F" w:rsidRDefault="00AF1D7F" w:rsidP="00AF1D7F">
      <w:pPr>
        <w:pStyle w:val="PL"/>
        <w:rPr>
          <w:ins w:id="672" w:author="Ulrich Wiehe" w:date="2019-07-08T16:08:00Z"/>
          <w:lang w:val="en-US"/>
        </w:rPr>
      </w:pPr>
      <w:ins w:id="673" w:author="Ulrich Wiehe" w:date="2019-07-08T16:08:00Z">
        <w:r w:rsidRPr="000B71E3">
          <w:rPr>
            <w:lang w:val="en-US"/>
          </w:rPr>
          <w:t xml:space="preserve">          scopes:</w:t>
        </w:r>
      </w:ins>
    </w:p>
    <w:p w:rsidR="00AF1D7F" w:rsidRDefault="00AF1D7F" w:rsidP="00AF1D7F">
      <w:pPr>
        <w:pStyle w:val="PL"/>
        <w:rPr>
          <w:ins w:id="674" w:author="Ulrich Wiehe" w:date="2019-07-08T16:08:00Z"/>
        </w:rPr>
      </w:pPr>
      <w:ins w:id="675" w:author="Ulrich Wiehe" w:date="2019-07-08T16:08:00Z">
        <w:r>
          <w:t xml:space="preserve">            nudm-</w:t>
        </w:r>
      </w:ins>
      <w:ins w:id="676" w:author="Ulrich Wiehe" w:date="2019-07-08T16:33:00Z">
        <w:r w:rsidR="002A28CA">
          <w:t>mt</w:t>
        </w:r>
      </w:ins>
      <w:ins w:id="677" w:author="Ulrich Wiehe" w:date="2019-07-08T16:08:00Z">
        <w:r>
          <w:t>: Access to the nudm-</w:t>
        </w:r>
      </w:ins>
      <w:ins w:id="678" w:author="Ulrich Wiehe" w:date="2019-07-08T16:33:00Z">
        <w:r w:rsidR="002A28CA">
          <w:t>mt</w:t>
        </w:r>
      </w:ins>
      <w:ins w:id="679" w:author="Ulrich Wiehe" w:date="2019-07-08T16:08:00Z">
        <w:r>
          <w:t xml:space="preserve"> API</w:t>
        </w:r>
      </w:ins>
    </w:p>
    <w:p w:rsidR="00AF1D7F" w:rsidRPr="000B71E3" w:rsidRDefault="00AF1D7F" w:rsidP="00AF1D7F">
      <w:pPr>
        <w:pStyle w:val="PL"/>
        <w:rPr>
          <w:ins w:id="680" w:author="Ulrich Wiehe" w:date="2019-07-08T16:08:00Z"/>
          <w:lang w:val="en-US"/>
        </w:rPr>
      </w:pPr>
    </w:p>
    <w:p w:rsidR="00AF1D7F" w:rsidRPr="000B71E3" w:rsidRDefault="00AF1D7F" w:rsidP="00AF1D7F">
      <w:pPr>
        <w:pStyle w:val="PL"/>
        <w:rPr>
          <w:ins w:id="681" w:author="Ulrich Wiehe" w:date="2019-07-08T16:08:00Z"/>
          <w:lang w:val="en-US"/>
        </w:rPr>
      </w:pPr>
    </w:p>
    <w:p w:rsidR="00AF1D7F" w:rsidRPr="000B71E3" w:rsidRDefault="00AF1D7F" w:rsidP="00AF1D7F">
      <w:pPr>
        <w:pStyle w:val="PL"/>
        <w:rPr>
          <w:ins w:id="682" w:author="Ulrich Wiehe" w:date="2019-07-08T16:08:00Z"/>
          <w:lang w:val="en-US"/>
        </w:rPr>
      </w:pPr>
      <w:ins w:id="683" w:author="Ulrich Wiehe" w:date="2019-07-08T16:08:00Z">
        <w:r w:rsidRPr="000B71E3">
          <w:rPr>
            <w:lang w:val="en-US"/>
          </w:rPr>
          <w:t xml:space="preserve">  schemas:</w:t>
        </w:r>
      </w:ins>
    </w:p>
    <w:p w:rsidR="00AF1D7F" w:rsidRPr="000B71E3" w:rsidRDefault="00AF1D7F" w:rsidP="00AF1D7F">
      <w:pPr>
        <w:pStyle w:val="PL"/>
        <w:rPr>
          <w:ins w:id="684" w:author="Ulrich Wiehe" w:date="2019-07-08T16:08:00Z"/>
          <w:lang w:val="en-US"/>
        </w:rPr>
      </w:pPr>
    </w:p>
    <w:p w:rsidR="00AF1D7F" w:rsidRPr="000B71E3" w:rsidRDefault="00AF1D7F" w:rsidP="00AF1D7F">
      <w:pPr>
        <w:pStyle w:val="PL"/>
        <w:rPr>
          <w:ins w:id="685" w:author="Ulrich Wiehe" w:date="2019-07-08T16:08:00Z"/>
          <w:lang w:val="en-US"/>
        </w:rPr>
      </w:pPr>
      <w:ins w:id="686" w:author="Ulrich Wiehe" w:date="2019-07-08T16:08:00Z">
        <w:r w:rsidRPr="000B71E3">
          <w:rPr>
            <w:lang w:val="en-US"/>
          </w:rPr>
          <w:t># COMPLEX TYPES:</w:t>
        </w:r>
      </w:ins>
    </w:p>
    <w:p w:rsidR="00AF1D7F" w:rsidRPr="000B71E3" w:rsidRDefault="00AF1D7F" w:rsidP="00AF1D7F">
      <w:pPr>
        <w:pStyle w:val="PL"/>
        <w:rPr>
          <w:ins w:id="687" w:author="Ulrich Wiehe" w:date="2019-07-08T16:08:00Z"/>
          <w:lang w:val="en-US"/>
        </w:rPr>
      </w:pPr>
    </w:p>
    <w:p w:rsidR="00AF1D7F" w:rsidRPr="000B71E3" w:rsidRDefault="00AF1D7F" w:rsidP="00AF1D7F">
      <w:pPr>
        <w:pStyle w:val="PL"/>
        <w:rPr>
          <w:ins w:id="688" w:author="Ulrich Wiehe" w:date="2019-07-08T16:08:00Z"/>
          <w:lang w:val="en-US"/>
        </w:rPr>
      </w:pPr>
    </w:p>
    <w:p w:rsidR="00AF1D7F" w:rsidRPr="000B71E3" w:rsidRDefault="00AF1D7F" w:rsidP="00AF1D7F">
      <w:pPr>
        <w:pStyle w:val="PL"/>
        <w:rPr>
          <w:ins w:id="689" w:author="Ulrich Wiehe" w:date="2019-07-08T16:08:00Z"/>
          <w:lang w:val="en-US"/>
        </w:rPr>
      </w:pPr>
      <w:ins w:id="690" w:author="Ulrich Wiehe" w:date="2019-07-08T16:08:00Z">
        <w:r w:rsidRPr="000B71E3">
          <w:rPr>
            <w:lang w:val="en-US"/>
          </w:rPr>
          <w:t># SIMPLE TYPES:</w:t>
        </w:r>
      </w:ins>
    </w:p>
    <w:p w:rsidR="00AF1D7F" w:rsidRPr="000B71E3" w:rsidRDefault="00AF1D7F" w:rsidP="00AF1D7F">
      <w:pPr>
        <w:pStyle w:val="PL"/>
        <w:rPr>
          <w:ins w:id="691" w:author="Ulrich Wiehe" w:date="2019-07-08T16:08:00Z"/>
          <w:lang w:val="en-US"/>
        </w:rPr>
      </w:pPr>
    </w:p>
    <w:p w:rsidR="00AF1D7F" w:rsidRPr="000B71E3" w:rsidRDefault="00AF1D7F" w:rsidP="00AF1D7F">
      <w:pPr>
        <w:pStyle w:val="PL"/>
        <w:rPr>
          <w:ins w:id="692" w:author="Ulrich Wiehe" w:date="2019-07-08T16:08:00Z"/>
          <w:lang w:val="en-US"/>
        </w:rPr>
      </w:pPr>
    </w:p>
    <w:p w:rsidR="00AF1D7F" w:rsidRPr="000B71E3" w:rsidRDefault="00AF1D7F" w:rsidP="00AF1D7F">
      <w:pPr>
        <w:pStyle w:val="PL"/>
        <w:rPr>
          <w:ins w:id="693" w:author="Ulrich Wiehe" w:date="2019-07-08T16:08:00Z"/>
          <w:lang w:val="en-US"/>
        </w:rPr>
      </w:pPr>
      <w:ins w:id="694" w:author="Ulrich Wiehe" w:date="2019-07-08T16:08:00Z">
        <w:r w:rsidRPr="000B71E3">
          <w:rPr>
            <w:lang w:val="en-US"/>
          </w:rPr>
          <w:t># ENUMS:</w:t>
        </w:r>
      </w:ins>
    </w:p>
    <w:p w:rsidR="00AF1D7F" w:rsidRPr="000B71E3" w:rsidRDefault="00AF1D7F" w:rsidP="00AF1D7F">
      <w:pPr>
        <w:pStyle w:val="PL"/>
        <w:rPr>
          <w:ins w:id="695" w:author="Ulrich Wiehe" w:date="2019-07-08T16:08:00Z"/>
          <w:lang w:val="en-US"/>
        </w:rPr>
      </w:pPr>
    </w:p>
    <w:p w:rsidR="00AF1D7F" w:rsidRPr="000B71E3" w:rsidRDefault="00AF1D7F" w:rsidP="00AF1D7F">
      <w:pPr>
        <w:pStyle w:val="PL"/>
        <w:rPr>
          <w:ins w:id="696" w:author="Ulrich Wiehe" w:date="2019-07-08T16:08:00Z"/>
          <w:lang w:val="en-US"/>
        </w:rPr>
      </w:pPr>
    </w:p>
    <w:p w:rsidR="00AF1D7F" w:rsidRPr="000B71E3" w:rsidRDefault="00AF1D7F" w:rsidP="00AF1D7F">
      <w:pPr>
        <w:pStyle w:val="PL"/>
        <w:rPr>
          <w:ins w:id="697" w:author="Ulrich Wiehe" w:date="2019-07-08T16:08:00Z"/>
          <w:lang w:val="en-US"/>
        </w:rPr>
      </w:pPr>
    </w:p>
    <w:p w:rsidR="00BA3D5F" w:rsidRPr="006B5418" w:rsidRDefault="00BA3D5F" w:rsidP="00BA3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18"/>
      <w:bookmarkEnd w:id="519"/>
    </w:p>
    <w:sectPr w:rsidR="00BA3D5F" w:rsidRPr="006B541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8F7" w:rsidRDefault="00DC58F7">
      <w:r>
        <w:separator/>
      </w:r>
    </w:p>
  </w:endnote>
  <w:endnote w:type="continuationSeparator" w:id="0">
    <w:p w:rsidR="00DC58F7" w:rsidRDefault="00DC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388" w:rsidRDefault="00B90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388" w:rsidRDefault="00B90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388" w:rsidRDefault="00B903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A47" w:rsidRDefault="00161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8F7" w:rsidRDefault="00DC58F7">
      <w:r>
        <w:separator/>
      </w:r>
    </w:p>
  </w:footnote>
  <w:footnote w:type="continuationSeparator" w:id="0">
    <w:p w:rsidR="00DC58F7" w:rsidRDefault="00DC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A4E" w:rsidRDefault="00F07A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388" w:rsidRDefault="00B9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388" w:rsidRDefault="00B90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A47" w:rsidRDefault="00161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38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61A47" w:rsidRDefault="00161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161A47" w:rsidRDefault="00161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38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61A47" w:rsidRDefault="00161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35C4"/>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1A47"/>
    <w:rsid w:val="0016248C"/>
    <w:rsid w:val="001626BE"/>
    <w:rsid w:val="0016760B"/>
    <w:rsid w:val="0017414F"/>
    <w:rsid w:val="00176928"/>
    <w:rsid w:val="001769FF"/>
    <w:rsid w:val="00176CEA"/>
    <w:rsid w:val="00177D19"/>
    <w:rsid w:val="00180864"/>
    <w:rsid w:val="00182BE3"/>
    <w:rsid w:val="00183B0B"/>
    <w:rsid w:val="00184EFD"/>
    <w:rsid w:val="0018782A"/>
    <w:rsid w:val="00190CC3"/>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28CA"/>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2904"/>
    <w:rsid w:val="002E4F0A"/>
    <w:rsid w:val="002E5C23"/>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3E1D"/>
    <w:rsid w:val="00365AC9"/>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4C3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A6695"/>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238E"/>
    <w:rsid w:val="00564739"/>
    <w:rsid w:val="005648C1"/>
    <w:rsid w:val="00565087"/>
    <w:rsid w:val="00567DC5"/>
    <w:rsid w:val="0057133F"/>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4150"/>
    <w:rsid w:val="006256A4"/>
    <w:rsid w:val="00626305"/>
    <w:rsid w:val="0062688C"/>
    <w:rsid w:val="006274EE"/>
    <w:rsid w:val="00627902"/>
    <w:rsid w:val="006279BD"/>
    <w:rsid w:val="00630916"/>
    <w:rsid w:val="00630A27"/>
    <w:rsid w:val="0063317F"/>
    <w:rsid w:val="00633F4B"/>
    <w:rsid w:val="006379A4"/>
    <w:rsid w:val="0064118F"/>
    <w:rsid w:val="006428C2"/>
    <w:rsid w:val="00642FFD"/>
    <w:rsid w:val="00644564"/>
    <w:rsid w:val="00645C63"/>
    <w:rsid w:val="00646ED5"/>
    <w:rsid w:val="00647307"/>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81F"/>
    <w:rsid w:val="00695F6B"/>
    <w:rsid w:val="00697CBC"/>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320"/>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87D28"/>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AF1"/>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D90"/>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9F6672"/>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1D7F"/>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388"/>
    <w:rsid w:val="00B908EB"/>
    <w:rsid w:val="00B90934"/>
    <w:rsid w:val="00B90B91"/>
    <w:rsid w:val="00B91D5E"/>
    <w:rsid w:val="00B947CB"/>
    <w:rsid w:val="00B95347"/>
    <w:rsid w:val="00B96D05"/>
    <w:rsid w:val="00BA054B"/>
    <w:rsid w:val="00BA1DB1"/>
    <w:rsid w:val="00BA2AF9"/>
    <w:rsid w:val="00BA3D5F"/>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191"/>
    <w:rsid w:val="00D67984"/>
    <w:rsid w:val="00D67AB6"/>
    <w:rsid w:val="00D67D76"/>
    <w:rsid w:val="00D708EE"/>
    <w:rsid w:val="00D738D6"/>
    <w:rsid w:val="00D7404B"/>
    <w:rsid w:val="00D7476E"/>
    <w:rsid w:val="00D755EB"/>
    <w:rsid w:val="00D759D6"/>
    <w:rsid w:val="00D75DBC"/>
    <w:rsid w:val="00D761A4"/>
    <w:rsid w:val="00D7774A"/>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58F7"/>
    <w:rsid w:val="00DC6109"/>
    <w:rsid w:val="00DC7B40"/>
    <w:rsid w:val="00DC7C20"/>
    <w:rsid w:val="00DD1A36"/>
    <w:rsid w:val="00DD1E75"/>
    <w:rsid w:val="00DD22FD"/>
    <w:rsid w:val="00DD5C4D"/>
    <w:rsid w:val="00DD677E"/>
    <w:rsid w:val="00DD7118"/>
    <w:rsid w:val="00DE211F"/>
    <w:rsid w:val="00DE4F71"/>
    <w:rsid w:val="00DE5FA7"/>
    <w:rsid w:val="00DE75AC"/>
    <w:rsid w:val="00DF2B1F"/>
    <w:rsid w:val="00DF4884"/>
    <w:rsid w:val="00DF62CD"/>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07A4E"/>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4ECA"/>
    <w:rsid w:val="00F45BB4"/>
    <w:rsid w:val="00F45DE1"/>
    <w:rsid w:val="00F4699F"/>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DB7B7"/>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F07A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7BA1D-FE8C-4A96-98B5-1E80DABA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2077</Words>
  <Characters>13091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15138</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12</cp:revision>
  <dcterms:created xsi:type="dcterms:W3CDTF">2019-07-08T12:56:00Z</dcterms:created>
  <dcterms:modified xsi:type="dcterms:W3CDTF">2019-07-09T10:10:00Z</dcterms:modified>
</cp:coreProperties>
</file>